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135D" w14:textId="27898EF3" w:rsidR="00CB6ED0" w:rsidRPr="00E57922" w:rsidRDefault="00BC0AF5" w:rsidP="00902365">
      <w:pPr>
        <w:suppressAutoHyphens/>
        <w:spacing w:after="0" w:line="240" w:lineRule="auto"/>
        <w:rPr>
          <w:rFonts w:ascii="Trebuchet MS" w:eastAsia="Arial Unicode MS" w:hAnsi="Trebuchet MS" w:cs="Arial Unicode MS"/>
          <w:b/>
          <w:bCs/>
          <w:kern w:val="3"/>
          <w:sz w:val="36"/>
          <w:szCs w:val="36"/>
        </w:rPr>
      </w:pPr>
      <w:r w:rsidRPr="00E57922">
        <w:rPr>
          <w:rFonts w:ascii="Trebuchet MS" w:eastAsia="Arial Unicode MS" w:hAnsi="Trebuchet MS" w:cs="Arial Unicode MS"/>
          <w:b/>
          <w:bCs/>
          <w:kern w:val="3"/>
          <w:sz w:val="28"/>
          <w:szCs w:val="28"/>
        </w:rPr>
        <w:t>Sabato 7 ottobre 2022</w:t>
      </w:r>
      <w:r w:rsidRPr="00E57922">
        <w:rPr>
          <w:rFonts w:ascii="Trebuchet MS" w:eastAsia="Arial Unicode MS" w:hAnsi="Trebuchet MS" w:cs="Arial Unicode MS"/>
          <w:b/>
          <w:bCs/>
          <w:kern w:val="3"/>
          <w:sz w:val="28"/>
          <w:szCs w:val="28"/>
        </w:rPr>
        <w:br/>
      </w:r>
      <w:r w:rsidR="009C2E51" w:rsidRPr="00E57922">
        <w:rPr>
          <w:rFonts w:ascii="Trebuchet MS" w:eastAsia="Arial Unicode MS" w:hAnsi="Trebuchet MS" w:cs="Arial Unicode MS"/>
          <w:b/>
          <w:bCs/>
          <w:kern w:val="3"/>
          <w:sz w:val="36"/>
          <w:szCs w:val="36"/>
        </w:rPr>
        <w:t>GIORNATA DEL CONTEMPORANEO</w:t>
      </w:r>
    </w:p>
    <w:p w14:paraId="1EA1B5CE" w14:textId="3E761D7D" w:rsidR="00D30E36" w:rsidRPr="00E57922" w:rsidRDefault="00D30E36" w:rsidP="00902365">
      <w:pPr>
        <w:pStyle w:val="Standard"/>
        <w:spacing w:after="0" w:line="240" w:lineRule="auto"/>
        <w:rPr>
          <w:rFonts w:ascii="Trebuchet MS" w:hAnsi="Trebuchet MS"/>
          <w:b/>
          <w:bCs/>
          <w:sz w:val="28"/>
          <w:szCs w:val="28"/>
        </w:rPr>
      </w:pPr>
    </w:p>
    <w:p w14:paraId="375A749A" w14:textId="295AABF5" w:rsidR="009847BA" w:rsidRPr="00747C62" w:rsidRDefault="007F2A23" w:rsidP="00D30E36">
      <w:pPr>
        <w:pStyle w:val="Standard"/>
        <w:spacing w:after="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  <w:r w:rsidRPr="00747C62">
        <w:rPr>
          <w:rFonts w:ascii="Trebuchet MS" w:hAnsi="Trebuchet MS"/>
          <w:b/>
          <w:color w:val="000000" w:themeColor="text1"/>
          <w:sz w:val="24"/>
          <w:szCs w:val="24"/>
        </w:rPr>
        <w:t>Come ogni anno, t</w:t>
      </w:r>
      <w:r w:rsidR="002F4061" w:rsidRPr="00747C62">
        <w:rPr>
          <w:rFonts w:ascii="Trebuchet MS" w:hAnsi="Trebuchet MS"/>
          <w:b/>
          <w:color w:val="000000" w:themeColor="text1"/>
          <w:sz w:val="24"/>
          <w:szCs w:val="24"/>
        </w:rPr>
        <w:t xml:space="preserve">orna </w:t>
      </w:r>
      <w:r w:rsidR="009C2E51" w:rsidRPr="00747C62">
        <w:rPr>
          <w:rFonts w:ascii="Trebuchet MS" w:hAnsi="Trebuchet MS"/>
          <w:b/>
          <w:color w:val="000000" w:themeColor="text1"/>
          <w:sz w:val="24"/>
          <w:szCs w:val="24"/>
        </w:rPr>
        <w:t>la festa dedicata all’arte contemporanea</w:t>
      </w:r>
      <w:r w:rsidR="00E65B32" w:rsidRPr="00747C62">
        <w:rPr>
          <w:rFonts w:ascii="Trebuchet MS" w:hAnsi="Trebuchet MS"/>
          <w:b/>
          <w:color w:val="000000" w:themeColor="text1"/>
          <w:sz w:val="24"/>
          <w:szCs w:val="24"/>
        </w:rPr>
        <w:t xml:space="preserve"> nel </w:t>
      </w:r>
      <w:r w:rsidR="00747C62" w:rsidRPr="00747C62">
        <w:rPr>
          <w:rFonts w:ascii="Trebuchet MS" w:hAnsi="Trebuchet MS"/>
          <w:b/>
          <w:color w:val="000000" w:themeColor="text1"/>
          <w:sz w:val="24"/>
          <w:szCs w:val="24"/>
        </w:rPr>
        <w:t xml:space="preserve">primo </w:t>
      </w:r>
      <w:r w:rsidR="00E65B32" w:rsidRPr="00747C62">
        <w:rPr>
          <w:rFonts w:ascii="Trebuchet MS" w:hAnsi="Trebuchet MS"/>
          <w:b/>
          <w:color w:val="000000" w:themeColor="text1"/>
          <w:sz w:val="24"/>
          <w:szCs w:val="24"/>
        </w:rPr>
        <w:t>sabato del mese di ottobre</w:t>
      </w:r>
      <w:r w:rsidR="009C2E51" w:rsidRPr="00747C62">
        <w:rPr>
          <w:rFonts w:ascii="Trebuchet MS" w:hAnsi="Trebuchet MS"/>
          <w:b/>
          <w:color w:val="000000" w:themeColor="text1"/>
          <w:sz w:val="24"/>
          <w:szCs w:val="24"/>
        </w:rPr>
        <w:t xml:space="preserve">. </w:t>
      </w:r>
    </w:p>
    <w:p w14:paraId="6E2808F9" w14:textId="62E647B9" w:rsidR="009C2E51" w:rsidRPr="00747C62" w:rsidRDefault="007F2A23" w:rsidP="00D30E36">
      <w:pPr>
        <w:pStyle w:val="Standard"/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  <w:r w:rsidRPr="00747C62">
        <w:rPr>
          <w:rFonts w:ascii="Trebuchet MS" w:hAnsi="Trebuchet MS"/>
          <w:b/>
          <w:color w:val="000000" w:themeColor="text1"/>
          <w:sz w:val="24"/>
          <w:szCs w:val="24"/>
        </w:rPr>
        <w:t xml:space="preserve">Giunta alla </w:t>
      </w:r>
      <w:r w:rsidR="009847BA" w:rsidRPr="00747C62">
        <w:rPr>
          <w:rFonts w:ascii="Trebuchet MS" w:hAnsi="Trebuchet MS"/>
          <w:b/>
          <w:color w:val="000000" w:themeColor="text1"/>
          <w:sz w:val="24"/>
          <w:szCs w:val="24"/>
        </w:rPr>
        <w:t>diciannovesima</w:t>
      </w:r>
      <w:r w:rsidRPr="00747C62">
        <w:rPr>
          <w:rFonts w:ascii="Trebuchet MS" w:hAnsi="Trebuchet MS"/>
          <w:b/>
          <w:color w:val="000000" w:themeColor="text1"/>
          <w:sz w:val="24"/>
          <w:szCs w:val="24"/>
        </w:rPr>
        <w:t xml:space="preserve"> edizione</w:t>
      </w:r>
      <w:r w:rsidR="005F6466" w:rsidRPr="00747C62">
        <w:rPr>
          <w:rFonts w:ascii="Trebuchet MS" w:hAnsi="Trebuchet MS"/>
          <w:b/>
          <w:color w:val="000000" w:themeColor="text1"/>
          <w:sz w:val="24"/>
          <w:szCs w:val="24"/>
        </w:rPr>
        <w:t>,</w:t>
      </w:r>
      <w:r w:rsidRPr="00747C62">
        <w:rPr>
          <w:rFonts w:ascii="Trebuchet MS" w:hAnsi="Trebuchet MS"/>
          <w:b/>
          <w:color w:val="000000" w:themeColor="text1"/>
          <w:sz w:val="24"/>
          <w:szCs w:val="24"/>
        </w:rPr>
        <w:t xml:space="preserve"> la Giornata del Contemporaneo è promossa dall’AMACI - Associazione dei Musei di Arte Contemporanea Italiani, di cui il Mart è tra i primi soci fondatori. </w:t>
      </w:r>
    </w:p>
    <w:p w14:paraId="6469E5E2" w14:textId="6CF59139" w:rsidR="009847BA" w:rsidRDefault="009847BA" w:rsidP="00D30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eastAsia="Arial Unicode MS" w:hAnsi="Garamond"/>
          <w:color w:val="auto"/>
          <w:sz w:val="24"/>
          <w:szCs w:val="24"/>
        </w:rPr>
      </w:pPr>
    </w:p>
    <w:p w14:paraId="23D117C4" w14:textId="77777777" w:rsidR="00E57922" w:rsidRPr="00D30E36" w:rsidRDefault="00E57922" w:rsidP="00D30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Garamond" w:eastAsia="Arial Unicode MS" w:hAnsi="Garamond"/>
          <w:color w:val="auto"/>
          <w:sz w:val="24"/>
          <w:szCs w:val="24"/>
        </w:rPr>
      </w:pPr>
    </w:p>
    <w:p w14:paraId="67C88415" w14:textId="77777777" w:rsidR="00D30E36" w:rsidRDefault="009847BA" w:rsidP="00D30E36">
      <w:pPr>
        <w:suppressAutoHyphens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D30E36">
        <w:rPr>
          <w:rFonts w:ascii="Garamond" w:hAnsi="Garamond" w:cs="Arial"/>
          <w:sz w:val="24"/>
          <w:szCs w:val="24"/>
        </w:rPr>
        <w:t xml:space="preserve">Anche quest’anno il </w:t>
      </w:r>
      <w:r w:rsidRPr="00D30E36">
        <w:rPr>
          <w:rFonts w:ascii="Garamond" w:hAnsi="Garamond" w:cs="Arial"/>
          <w:b/>
          <w:sz w:val="24"/>
          <w:szCs w:val="24"/>
        </w:rPr>
        <w:t>Mart di Rovereto</w:t>
      </w:r>
      <w:r w:rsidRPr="00D30E36">
        <w:rPr>
          <w:rFonts w:ascii="Garamond" w:hAnsi="Garamond" w:cs="Arial"/>
          <w:sz w:val="24"/>
          <w:szCs w:val="24"/>
        </w:rPr>
        <w:t xml:space="preserve"> risponde alla chiamata di AMACI e partecipa al consueto appuntamento con la</w:t>
      </w:r>
      <w:r w:rsidR="00D30E36" w:rsidRPr="00D30E36">
        <w:rPr>
          <w:rFonts w:ascii="Garamond" w:hAnsi="Garamond" w:cs="Arial"/>
          <w:sz w:val="24"/>
          <w:szCs w:val="24"/>
        </w:rPr>
        <w:t xml:space="preserve"> </w:t>
      </w:r>
      <w:r w:rsidR="00D30E36" w:rsidRPr="00D30E36">
        <w:rPr>
          <w:rFonts w:ascii="Garamond" w:hAnsi="Garamond" w:cs="Arial"/>
          <w:b/>
          <w:sz w:val="24"/>
          <w:szCs w:val="24"/>
        </w:rPr>
        <w:t>Giornata del Contemporaneo</w:t>
      </w:r>
      <w:r w:rsidR="00D30E36" w:rsidRPr="00D30E36">
        <w:rPr>
          <w:rFonts w:ascii="Garamond" w:hAnsi="Garamond" w:cs="Arial"/>
          <w:sz w:val="24"/>
          <w:szCs w:val="24"/>
        </w:rPr>
        <w:t>.</w:t>
      </w:r>
      <w:r w:rsidR="00D30E36">
        <w:rPr>
          <w:rFonts w:ascii="Garamond" w:hAnsi="Garamond" w:cs="Arial"/>
          <w:b/>
          <w:sz w:val="24"/>
          <w:szCs w:val="24"/>
        </w:rPr>
        <w:t xml:space="preserve"> </w:t>
      </w:r>
    </w:p>
    <w:p w14:paraId="1E002631" w14:textId="12800993" w:rsidR="009847BA" w:rsidRDefault="00D30E36" w:rsidP="00D30E36">
      <w:pPr>
        <w:suppressAutoHyphens/>
        <w:spacing w:after="0" w:line="240" w:lineRule="auto"/>
        <w:rPr>
          <w:rFonts w:ascii="Garamond" w:hAnsi="Garamond"/>
          <w:color w:val="222222"/>
          <w:sz w:val="24"/>
          <w:szCs w:val="24"/>
        </w:rPr>
      </w:pPr>
      <w:r w:rsidRPr="00D30E36">
        <w:rPr>
          <w:rFonts w:ascii="Garamond" w:hAnsi="Garamond" w:cs="Arial"/>
          <w:sz w:val="24"/>
          <w:szCs w:val="24"/>
        </w:rPr>
        <w:t xml:space="preserve">L’iniziativa è </w:t>
      </w:r>
      <w:r w:rsidRPr="00D30E36">
        <w:rPr>
          <w:rFonts w:ascii="Garamond" w:hAnsi="Garamond"/>
          <w:color w:val="222222"/>
          <w:sz w:val="24"/>
          <w:szCs w:val="24"/>
        </w:rPr>
        <w:t xml:space="preserve">realizzata con il sostegno della </w:t>
      </w:r>
      <w:r w:rsidRPr="00D30E36">
        <w:rPr>
          <w:rFonts w:ascii="Garamond" w:hAnsi="Garamond"/>
          <w:b/>
          <w:color w:val="222222"/>
          <w:sz w:val="24"/>
          <w:szCs w:val="24"/>
        </w:rPr>
        <w:t>Direzione Generale Creatività Contemporanea del Ministero della Cultura</w:t>
      </w:r>
      <w:r w:rsidRPr="00D30E36">
        <w:rPr>
          <w:rFonts w:ascii="Garamond" w:hAnsi="Garamond"/>
          <w:color w:val="222222"/>
          <w:sz w:val="24"/>
          <w:szCs w:val="24"/>
        </w:rPr>
        <w:t xml:space="preserve">, e con la collaborazione della </w:t>
      </w:r>
      <w:r w:rsidRPr="00D30E36">
        <w:rPr>
          <w:rFonts w:ascii="Garamond" w:hAnsi="Garamond"/>
          <w:b/>
          <w:color w:val="222222"/>
          <w:sz w:val="24"/>
          <w:szCs w:val="24"/>
        </w:rPr>
        <w:t>Direzione Generale per la Diplomazia Pubblica e Culturale del Ministero degli Affari Esteri e della Cooperazione Internazionale</w:t>
      </w:r>
      <w:r w:rsidRPr="00D30E36">
        <w:rPr>
          <w:rFonts w:ascii="Garamond" w:hAnsi="Garamond"/>
          <w:color w:val="222222"/>
          <w:sz w:val="24"/>
          <w:szCs w:val="24"/>
        </w:rPr>
        <w:t>.</w:t>
      </w:r>
    </w:p>
    <w:p w14:paraId="6264BC87" w14:textId="1E609584" w:rsidR="00D30E36" w:rsidRDefault="00D30E36" w:rsidP="00D30E36">
      <w:pPr>
        <w:spacing w:after="0" w:line="240" w:lineRule="auto"/>
        <w:rPr>
          <w:rFonts w:ascii="Garamond" w:hAnsi="Garamond"/>
          <w:color w:val="222222"/>
          <w:sz w:val="24"/>
          <w:szCs w:val="24"/>
        </w:rPr>
      </w:pPr>
      <w:r w:rsidRPr="00D30E36">
        <w:rPr>
          <w:rFonts w:ascii="Garamond" w:hAnsi="Garamond"/>
          <w:color w:val="222222"/>
          <w:sz w:val="24"/>
          <w:szCs w:val="24"/>
        </w:rPr>
        <w:t>All’</w:t>
      </w:r>
      <w:r w:rsidRPr="00D30E36">
        <w:rPr>
          <w:rFonts w:ascii="Garamond" w:hAnsi="Garamond"/>
          <w:b/>
          <w:color w:val="222222"/>
          <w:sz w:val="24"/>
          <w:szCs w:val="24"/>
        </w:rPr>
        <w:t>ingresso gratuito in tutte le sedi</w:t>
      </w:r>
      <w:r w:rsidRPr="00D30E36">
        <w:rPr>
          <w:rFonts w:ascii="Garamond" w:hAnsi="Garamond"/>
          <w:color w:val="222222"/>
          <w:sz w:val="24"/>
          <w:szCs w:val="24"/>
        </w:rPr>
        <w:t>, si aggiungono gli appuntamenti al Mart e alla Galleria Civica di Trento.</w:t>
      </w:r>
    </w:p>
    <w:p w14:paraId="774DD5BB" w14:textId="6ABE818D" w:rsidR="00D30E36" w:rsidRDefault="00D30E36" w:rsidP="00D30E36">
      <w:pPr>
        <w:spacing w:after="0" w:line="240" w:lineRule="auto"/>
        <w:rPr>
          <w:rFonts w:ascii="Trebuchet MS" w:hAnsi="Trebuchet MS"/>
          <w:b/>
          <w:color w:val="000000" w:themeColor="text1"/>
          <w:kern w:val="3"/>
          <w:sz w:val="24"/>
          <w:szCs w:val="24"/>
        </w:rPr>
      </w:pPr>
    </w:p>
    <w:p w14:paraId="6EEE5EF3" w14:textId="77777777" w:rsidR="00B24AD2" w:rsidRDefault="00B24AD2" w:rsidP="00D30E36">
      <w:pPr>
        <w:spacing w:after="0" w:line="240" w:lineRule="auto"/>
        <w:rPr>
          <w:rFonts w:ascii="Trebuchet MS" w:hAnsi="Trebuchet MS"/>
          <w:b/>
          <w:color w:val="000000" w:themeColor="text1"/>
          <w:kern w:val="3"/>
          <w:sz w:val="24"/>
          <w:szCs w:val="24"/>
        </w:rPr>
      </w:pPr>
      <w:r>
        <w:rPr>
          <w:rFonts w:ascii="Trebuchet MS" w:hAnsi="Trebuchet MS"/>
          <w:b/>
          <w:color w:val="000000" w:themeColor="text1"/>
          <w:kern w:val="3"/>
          <w:sz w:val="24"/>
          <w:szCs w:val="24"/>
        </w:rPr>
        <w:t>Mart Rovereto</w:t>
      </w:r>
    </w:p>
    <w:p w14:paraId="0634A944" w14:textId="77777777" w:rsidR="00B24AD2" w:rsidRDefault="00B24AD2" w:rsidP="00D30E36">
      <w:pPr>
        <w:spacing w:after="0" w:line="240" w:lineRule="auto"/>
        <w:rPr>
          <w:rFonts w:ascii="Trebuchet MS" w:hAnsi="Trebuchet MS"/>
          <w:b/>
          <w:color w:val="000000" w:themeColor="text1"/>
          <w:kern w:val="3"/>
          <w:sz w:val="24"/>
          <w:szCs w:val="24"/>
        </w:rPr>
      </w:pPr>
    </w:p>
    <w:p w14:paraId="71BCACFA" w14:textId="248BC63C" w:rsidR="009847BA" w:rsidRPr="00D30E36" w:rsidRDefault="00D30E36" w:rsidP="00D30E36">
      <w:pPr>
        <w:spacing w:after="0" w:line="240" w:lineRule="auto"/>
        <w:rPr>
          <w:rFonts w:ascii="Garamond" w:eastAsia="Arial Unicode MS" w:hAnsi="Garamond" w:cs="Arial"/>
          <w:sz w:val="24"/>
          <w:szCs w:val="24"/>
        </w:rPr>
      </w:pPr>
      <w:r>
        <w:rPr>
          <w:rFonts w:ascii="Trebuchet MS" w:hAnsi="Trebuchet MS"/>
          <w:b/>
          <w:color w:val="000000" w:themeColor="text1"/>
          <w:kern w:val="3"/>
          <w:sz w:val="24"/>
          <w:szCs w:val="24"/>
        </w:rPr>
        <w:t>Video d’artista</w:t>
      </w:r>
      <w:r>
        <w:rPr>
          <w:rFonts w:ascii="Trebuchet MS" w:hAnsi="Trebuchet MS"/>
          <w:b/>
          <w:color w:val="000000" w:themeColor="text1"/>
          <w:kern w:val="3"/>
          <w:sz w:val="24"/>
          <w:szCs w:val="24"/>
        </w:rPr>
        <w:br/>
      </w:r>
      <w:r w:rsidR="009847BA" w:rsidRPr="00D30E36">
        <w:rPr>
          <w:rFonts w:ascii="Garamond" w:hAnsi="Garamond" w:cs="Arial"/>
          <w:sz w:val="24"/>
          <w:szCs w:val="24"/>
        </w:rPr>
        <w:t>Dalle 10</w:t>
      </w:r>
      <w:r w:rsidR="00500E5D">
        <w:rPr>
          <w:rFonts w:ascii="Garamond" w:hAnsi="Garamond" w:cs="Arial"/>
          <w:sz w:val="24"/>
          <w:szCs w:val="24"/>
        </w:rPr>
        <w:t>.00</w:t>
      </w:r>
      <w:r w:rsidR="009847BA" w:rsidRPr="00D30E36">
        <w:rPr>
          <w:rFonts w:ascii="Garamond" w:hAnsi="Garamond" w:cs="Arial"/>
          <w:sz w:val="24"/>
          <w:szCs w:val="24"/>
        </w:rPr>
        <w:t xml:space="preserve"> alle 18</w:t>
      </w:r>
      <w:r w:rsidR="00500E5D">
        <w:rPr>
          <w:rFonts w:ascii="Garamond" w:hAnsi="Garamond" w:cs="Arial"/>
          <w:sz w:val="24"/>
          <w:szCs w:val="24"/>
        </w:rPr>
        <w:t>.00</w:t>
      </w:r>
      <w:r w:rsidR="009847BA" w:rsidRPr="00D30E36">
        <w:rPr>
          <w:rFonts w:ascii="Garamond" w:hAnsi="Garamond" w:cs="Arial"/>
          <w:sz w:val="24"/>
          <w:szCs w:val="24"/>
        </w:rPr>
        <w:t xml:space="preserve"> nella Sala conferenze del </w:t>
      </w:r>
      <w:r>
        <w:rPr>
          <w:rFonts w:ascii="Garamond" w:hAnsi="Garamond" w:cs="Arial"/>
          <w:sz w:val="24"/>
          <w:szCs w:val="24"/>
        </w:rPr>
        <w:t>Mart</w:t>
      </w:r>
      <w:r w:rsidR="009847BA" w:rsidRPr="00D30E36">
        <w:rPr>
          <w:rFonts w:ascii="Garamond" w:hAnsi="Garamond" w:cs="Arial"/>
          <w:sz w:val="24"/>
          <w:szCs w:val="24"/>
        </w:rPr>
        <w:t xml:space="preserve"> sarà proiettato il film</w:t>
      </w:r>
      <w:r w:rsidR="009847BA" w:rsidRPr="00D30E36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9847BA" w:rsidRPr="00D30E36">
        <w:rPr>
          <w:rFonts w:ascii="Garamond" w:eastAsia="Arial Unicode MS" w:hAnsi="Garamond" w:cs="Arial"/>
          <w:b/>
          <w:i/>
          <w:sz w:val="24"/>
          <w:szCs w:val="24"/>
        </w:rPr>
        <w:t>Cemetery</w:t>
      </w:r>
      <w:proofErr w:type="spellEnd"/>
      <w:r w:rsidR="009847BA" w:rsidRPr="00D30E36">
        <w:rPr>
          <w:rFonts w:ascii="Garamond" w:eastAsia="Arial Unicode MS" w:hAnsi="Garamond" w:cs="Arial"/>
          <w:b/>
          <w:i/>
          <w:sz w:val="24"/>
          <w:szCs w:val="24"/>
        </w:rPr>
        <w:t xml:space="preserve"> </w:t>
      </w:r>
      <w:r w:rsidR="009847BA" w:rsidRPr="00D30E36">
        <w:rPr>
          <w:rFonts w:ascii="Garamond" w:eastAsia="Arial Unicode MS" w:hAnsi="Garamond" w:cs="Arial"/>
          <w:sz w:val="24"/>
          <w:szCs w:val="24"/>
        </w:rPr>
        <w:t>dell’artista</w:t>
      </w:r>
      <w:r w:rsidR="009847BA" w:rsidRPr="00D30E36">
        <w:rPr>
          <w:rFonts w:ascii="Garamond" w:eastAsia="Arial Unicode MS" w:hAnsi="Garamond" w:cs="Arial"/>
          <w:b/>
          <w:sz w:val="24"/>
          <w:szCs w:val="24"/>
        </w:rPr>
        <w:t xml:space="preserve"> spagnolo Carlos </w:t>
      </w:r>
      <w:proofErr w:type="spellStart"/>
      <w:r w:rsidR="009847BA" w:rsidRPr="00D30E36">
        <w:rPr>
          <w:rFonts w:ascii="Garamond" w:eastAsia="Arial Unicode MS" w:hAnsi="Garamond" w:cs="Arial"/>
          <w:b/>
          <w:sz w:val="24"/>
          <w:szCs w:val="24"/>
        </w:rPr>
        <w:t>Casas</w:t>
      </w:r>
      <w:proofErr w:type="spellEnd"/>
      <w:r w:rsidR="009847BA" w:rsidRPr="00D30E36">
        <w:rPr>
          <w:rFonts w:ascii="Garamond" w:eastAsia="Arial Unicode MS" w:hAnsi="Garamond" w:cs="Arial"/>
          <w:sz w:val="24"/>
          <w:szCs w:val="24"/>
        </w:rPr>
        <w:t xml:space="preserve">. Già presentato in numerosi film festival e musei, tra cui la </w:t>
      </w:r>
      <w:proofErr w:type="spellStart"/>
      <w:r w:rsidR="009847BA" w:rsidRPr="00D30E36">
        <w:rPr>
          <w:rFonts w:ascii="Garamond" w:eastAsia="Arial Unicode MS" w:hAnsi="Garamond" w:cs="Arial"/>
          <w:sz w:val="24"/>
          <w:szCs w:val="24"/>
        </w:rPr>
        <w:t>Fondation</w:t>
      </w:r>
      <w:proofErr w:type="spellEnd"/>
      <w:r w:rsidR="009847BA" w:rsidRPr="00D30E36">
        <w:rPr>
          <w:rFonts w:ascii="Garamond" w:eastAsia="Arial Unicode MS" w:hAnsi="Garamond" w:cs="Arial"/>
          <w:sz w:val="24"/>
          <w:szCs w:val="24"/>
        </w:rPr>
        <w:t xml:space="preserve"> Cartier e la TATE </w:t>
      </w:r>
      <w:proofErr w:type="spellStart"/>
      <w:r w:rsidR="009847BA" w:rsidRPr="00D30E36">
        <w:rPr>
          <w:rFonts w:ascii="Garamond" w:eastAsia="Arial Unicode MS" w:hAnsi="Garamond" w:cs="Arial"/>
          <w:sz w:val="24"/>
          <w:szCs w:val="24"/>
        </w:rPr>
        <w:t>Modern</w:t>
      </w:r>
      <w:proofErr w:type="spellEnd"/>
      <w:r w:rsidR="009847BA" w:rsidRPr="00D30E36">
        <w:rPr>
          <w:rFonts w:ascii="Garamond" w:eastAsia="Arial Unicode MS" w:hAnsi="Garamond" w:cs="Arial"/>
          <w:sz w:val="24"/>
          <w:szCs w:val="24"/>
        </w:rPr>
        <w:t>, il lavor</w:t>
      </w:r>
      <w:bookmarkStart w:id="0" w:name="_GoBack"/>
      <w:bookmarkEnd w:id="0"/>
      <w:r w:rsidR="009847BA" w:rsidRPr="00D30E36">
        <w:rPr>
          <w:rFonts w:ascii="Garamond" w:eastAsia="Arial Unicode MS" w:hAnsi="Garamond" w:cs="Arial"/>
          <w:sz w:val="24"/>
          <w:szCs w:val="24"/>
        </w:rPr>
        <w:t xml:space="preserve">o arriva </w:t>
      </w:r>
      <w:r w:rsidR="009847BA" w:rsidRPr="00D30E36">
        <w:rPr>
          <w:rFonts w:ascii="Garamond" w:eastAsia="Arial Unicode MS" w:hAnsi="Garamond" w:cs="Arial"/>
          <w:b/>
          <w:sz w:val="24"/>
          <w:szCs w:val="24"/>
        </w:rPr>
        <w:t>per la prima volta in un museo italiano</w:t>
      </w:r>
      <w:r w:rsidR="009847BA" w:rsidRPr="00D30E36">
        <w:rPr>
          <w:rFonts w:ascii="Garamond" w:eastAsia="Arial Unicode MS" w:hAnsi="Garamond" w:cs="Arial"/>
          <w:sz w:val="24"/>
          <w:szCs w:val="24"/>
        </w:rPr>
        <w:t xml:space="preserve">. </w:t>
      </w:r>
      <w:r>
        <w:rPr>
          <w:rFonts w:ascii="Garamond" w:eastAsia="Arial Unicode MS" w:hAnsi="Garamond" w:cs="Arial"/>
        </w:rPr>
        <w:t xml:space="preserve">L’appuntamento è inserito nella rassegna </w:t>
      </w:r>
      <w:r w:rsidRPr="0022619C">
        <w:rPr>
          <w:rFonts w:ascii="Garamond" w:eastAsia="Arial Unicode MS" w:hAnsi="Garamond" w:cs="Arial"/>
          <w:i/>
        </w:rPr>
        <w:t>Altri Quadri</w:t>
      </w:r>
      <w:r>
        <w:rPr>
          <w:rFonts w:ascii="Garamond" w:eastAsia="Arial Unicode MS" w:hAnsi="Garamond" w:cs="Arial"/>
        </w:rPr>
        <w:t xml:space="preserve">, a cura di </w:t>
      </w:r>
      <w:r w:rsidRPr="0022619C">
        <w:rPr>
          <w:rFonts w:ascii="Garamond" w:eastAsia="Arial Unicode MS" w:hAnsi="Garamond" w:cs="Arial"/>
          <w:b/>
        </w:rPr>
        <w:t>Martina Melilli</w:t>
      </w:r>
      <w:r>
        <w:rPr>
          <w:rFonts w:ascii="Garamond" w:eastAsia="Arial Unicode MS" w:hAnsi="Garamond" w:cs="Arial"/>
        </w:rPr>
        <w:t xml:space="preserve">, organizzata da </w:t>
      </w:r>
      <w:r w:rsidRPr="0022619C">
        <w:rPr>
          <w:rFonts w:ascii="Garamond" w:eastAsia="Arial Unicode MS" w:hAnsi="Garamond" w:cs="Arial"/>
          <w:b/>
        </w:rPr>
        <w:t xml:space="preserve">Mart, Centro Santa Chiara </w:t>
      </w:r>
      <w:r w:rsidRPr="0022619C">
        <w:rPr>
          <w:rFonts w:ascii="Garamond" w:eastAsia="Arial Unicode MS" w:hAnsi="Garamond" w:cs="Arial"/>
        </w:rPr>
        <w:t>e</w:t>
      </w:r>
      <w:r w:rsidRPr="0022619C">
        <w:rPr>
          <w:rFonts w:ascii="Garamond" w:eastAsia="Arial Unicode MS" w:hAnsi="Garamond" w:cs="Arial"/>
          <w:b/>
        </w:rPr>
        <w:t xml:space="preserve"> Nuovo cineforum Rovereto</w:t>
      </w:r>
      <w:r w:rsidR="00A01D30" w:rsidRPr="00A01D30">
        <w:rPr>
          <w:rFonts w:ascii="Garamond" w:eastAsia="Arial Unicode MS" w:hAnsi="Garamond" w:cs="Arial"/>
        </w:rPr>
        <w:t>.</w:t>
      </w:r>
    </w:p>
    <w:p w14:paraId="6E44DFB0" w14:textId="77777777" w:rsidR="009847BA" w:rsidRPr="00D30E36" w:rsidRDefault="009847BA" w:rsidP="00D30E36">
      <w:pPr>
        <w:suppressAutoHyphens/>
        <w:spacing w:after="0" w:line="240" w:lineRule="auto"/>
        <w:rPr>
          <w:rFonts w:ascii="Garamond" w:eastAsia="Arial Unicode MS" w:hAnsi="Garamond" w:cs="Arial"/>
          <w:sz w:val="24"/>
          <w:szCs w:val="24"/>
        </w:rPr>
      </w:pPr>
    </w:p>
    <w:p w14:paraId="6346604A" w14:textId="77777777" w:rsidR="009847BA" w:rsidRPr="00D30E36" w:rsidRDefault="009847BA" w:rsidP="00D30E36">
      <w:pPr>
        <w:suppressAutoHyphens/>
        <w:spacing w:after="0" w:line="240" w:lineRule="auto"/>
        <w:ind w:left="708"/>
        <w:rPr>
          <w:rFonts w:ascii="Garamond" w:eastAsia="Arial Unicode MS" w:hAnsi="Garamond" w:cs="Arial"/>
          <w:b/>
          <w:sz w:val="24"/>
          <w:szCs w:val="24"/>
        </w:rPr>
      </w:pPr>
      <w:r w:rsidRPr="00D30E36">
        <w:rPr>
          <w:rFonts w:ascii="Garamond" w:eastAsia="Arial Unicode MS" w:hAnsi="Garamond" w:cs="Arial"/>
          <w:b/>
          <w:sz w:val="24"/>
          <w:szCs w:val="24"/>
        </w:rPr>
        <w:t>Sinossi</w:t>
      </w:r>
    </w:p>
    <w:p w14:paraId="1DE8F2BE" w14:textId="77777777" w:rsidR="009847BA" w:rsidRPr="00D30E36" w:rsidRDefault="009847BA" w:rsidP="00D30E36">
      <w:pPr>
        <w:suppressAutoHyphens/>
        <w:spacing w:after="0" w:line="240" w:lineRule="auto"/>
        <w:ind w:left="708"/>
        <w:rPr>
          <w:rFonts w:ascii="Garamond" w:eastAsia="Arial Unicode MS" w:hAnsi="Garamond" w:cs="Arial"/>
          <w:sz w:val="24"/>
          <w:szCs w:val="24"/>
        </w:rPr>
      </w:pPr>
      <w:r w:rsidRPr="00D30E36">
        <w:rPr>
          <w:rFonts w:ascii="Garamond" w:eastAsia="Arial Unicode MS" w:hAnsi="Garamond" w:cs="Arial"/>
          <w:sz w:val="24"/>
          <w:szCs w:val="24"/>
        </w:rPr>
        <w:t xml:space="preserve">Un vecchio elefante, probabilmente l’ultimo della sua specie, e il suo custode intraprendono un viaggio alla ricerca del mitico cimitero degli elefanti. </w:t>
      </w:r>
      <w:r w:rsidRPr="00D30E36">
        <w:rPr>
          <w:rFonts w:ascii="Garamond" w:eastAsia="Arial Unicode MS" w:hAnsi="Garamond" w:cs="Arial"/>
          <w:sz w:val="24"/>
          <w:szCs w:val="24"/>
        </w:rPr>
        <w:br/>
        <w:t xml:space="preserve">Tra bracconieri e circostanze misteriose, lo spettatore assiste a </w:t>
      </w:r>
      <w:r w:rsidRPr="00D30E36">
        <w:rPr>
          <w:rFonts w:ascii="Garamond" w:eastAsia="Arial Unicode MS" w:hAnsi="Garamond" w:cs="Arial"/>
          <w:b/>
          <w:sz w:val="24"/>
          <w:szCs w:val="24"/>
        </w:rPr>
        <w:t>un film d’avventura che si trasforma in un’opera d’arte documentaria di fantascienza astratta</w:t>
      </w:r>
      <w:r w:rsidRPr="00D30E36">
        <w:rPr>
          <w:rFonts w:ascii="Garamond" w:eastAsia="Arial Unicode MS" w:hAnsi="Garamond" w:cs="Arial"/>
          <w:sz w:val="24"/>
          <w:szCs w:val="24"/>
        </w:rPr>
        <w:t>.</w:t>
      </w:r>
    </w:p>
    <w:p w14:paraId="0CB5202B" w14:textId="77777777" w:rsidR="009847BA" w:rsidRPr="00D30E36" w:rsidRDefault="009847BA" w:rsidP="00D30E36">
      <w:pPr>
        <w:suppressAutoHyphens/>
        <w:spacing w:after="0" w:line="240" w:lineRule="auto"/>
        <w:ind w:left="708"/>
        <w:rPr>
          <w:rFonts w:ascii="Garamond" w:eastAsia="Arial Unicode MS" w:hAnsi="Garamond" w:cs="Arial"/>
          <w:sz w:val="24"/>
          <w:szCs w:val="24"/>
        </w:rPr>
      </w:pPr>
      <w:r w:rsidRPr="00D30E36">
        <w:rPr>
          <w:rFonts w:ascii="Garamond" w:eastAsia="Arial Unicode MS" w:hAnsi="Garamond" w:cs="Arial"/>
          <w:sz w:val="24"/>
          <w:szCs w:val="24"/>
        </w:rPr>
        <w:t xml:space="preserve">In occasione della Giornata del Contemporaneo, dedicata anche quest’anno al tema della sostenibilità, </w:t>
      </w:r>
      <w:r w:rsidRPr="00D30E36">
        <w:rPr>
          <w:rFonts w:ascii="Garamond" w:eastAsia="Arial Unicode MS" w:hAnsi="Garamond" w:cs="Arial"/>
          <w:b/>
          <w:sz w:val="24"/>
          <w:szCs w:val="24"/>
        </w:rPr>
        <w:t>un lavoro sulla perdita dell’innocenza, sul colonialismo e la scomparsa di santuari ecologici</w:t>
      </w:r>
      <w:r w:rsidRPr="00D30E36">
        <w:rPr>
          <w:rFonts w:ascii="Garamond" w:eastAsia="Arial Unicode MS" w:hAnsi="Garamond" w:cs="Arial"/>
          <w:sz w:val="24"/>
          <w:szCs w:val="24"/>
        </w:rPr>
        <w:t>.</w:t>
      </w:r>
    </w:p>
    <w:p w14:paraId="1B9FCD7E" w14:textId="77777777" w:rsidR="009847BA" w:rsidRPr="00D30E36" w:rsidRDefault="009847BA" w:rsidP="00D30E36">
      <w:pPr>
        <w:suppressAutoHyphens/>
        <w:spacing w:after="0" w:line="240" w:lineRule="auto"/>
        <w:ind w:left="708"/>
        <w:rPr>
          <w:rFonts w:ascii="Garamond" w:eastAsia="Arial Unicode MS" w:hAnsi="Garamond" w:cs="Arial"/>
          <w:sz w:val="24"/>
          <w:szCs w:val="24"/>
        </w:rPr>
      </w:pPr>
    </w:p>
    <w:p w14:paraId="5C9B1345" w14:textId="77777777" w:rsidR="009847BA" w:rsidRPr="00D30E36" w:rsidRDefault="009847BA" w:rsidP="00D30E36">
      <w:pPr>
        <w:suppressAutoHyphens/>
        <w:spacing w:after="0" w:line="240" w:lineRule="auto"/>
        <w:ind w:left="708"/>
        <w:rPr>
          <w:rFonts w:ascii="Garamond" w:eastAsia="Arial Unicode MS" w:hAnsi="Garamond" w:cs="Arial"/>
          <w:sz w:val="24"/>
          <w:szCs w:val="24"/>
        </w:rPr>
      </w:pPr>
      <w:r w:rsidRPr="00D30E36">
        <w:rPr>
          <w:rFonts w:ascii="Garamond" w:eastAsia="Arial Unicode MS" w:hAnsi="Garamond" w:cs="Arial"/>
          <w:b/>
          <w:sz w:val="24"/>
          <w:szCs w:val="24"/>
        </w:rPr>
        <w:t xml:space="preserve">Carlos </w:t>
      </w:r>
      <w:proofErr w:type="spellStart"/>
      <w:r w:rsidRPr="00D30E36">
        <w:rPr>
          <w:rFonts w:ascii="Garamond" w:eastAsia="Arial Unicode MS" w:hAnsi="Garamond" w:cs="Arial"/>
          <w:b/>
          <w:sz w:val="24"/>
          <w:szCs w:val="24"/>
        </w:rPr>
        <w:t>Casas</w:t>
      </w:r>
      <w:proofErr w:type="spellEnd"/>
      <w:r w:rsidRPr="00D30E36">
        <w:rPr>
          <w:rFonts w:ascii="Garamond" w:eastAsia="Arial Unicode MS" w:hAnsi="Garamond" w:cs="Arial"/>
          <w:sz w:val="24"/>
          <w:szCs w:val="24"/>
        </w:rPr>
        <w:t xml:space="preserve"> (1974, Barcellona)</w:t>
      </w:r>
    </w:p>
    <w:p w14:paraId="41BF0EAC" w14:textId="3C7793D3" w:rsidR="009847BA" w:rsidRPr="00D30E36" w:rsidRDefault="009847BA" w:rsidP="00D30E36">
      <w:pPr>
        <w:suppressAutoHyphens/>
        <w:spacing w:after="0" w:line="240" w:lineRule="auto"/>
        <w:ind w:left="708"/>
        <w:rPr>
          <w:rFonts w:ascii="Garamond" w:eastAsia="Arial Unicode MS" w:hAnsi="Garamond" w:cs="Arial"/>
          <w:sz w:val="24"/>
          <w:szCs w:val="24"/>
        </w:rPr>
      </w:pPr>
      <w:r w:rsidRPr="00D30E36">
        <w:rPr>
          <w:rFonts w:ascii="Garamond" w:eastAsia="Arial Unicode MS" w:hAnsi="Garamond" w:cs="Arial"/>
          <w:sz w:val="24"/>
          <w:szCs w:val="24"/>
        </w:rPr>
        <w:t xml:space="preserve">si muove tra il cinema, il suono e le arti visive. </w:t>
      </w:r>
      <w:r w:rsidRPr="00D30E36">
        <w:rPr>
          <w:rFonts w:ascii="Garamond" w:eastAsia="Arial Unicode MS" w:hAnsi="Garamond" w:cs="Arial"/>
          <w:sz w:val="24"/>
          <w:szCs w:val="24"/>
        </w:rPr>
        <w:br/>
        <w:t>I suoi lavori sono stati presentati nelle biennali di Venezia, Shanghai, Bangkok e Istanbul. I suoi film sono stati proiettati e premiati nei festival di tutto il mondo, tra cui il Festival del Cinema di Venezia, il Festival Internazionale del Cinema di Rotterdam, il Buenos Aires International</w:t>
      </w:r>
      <w:r w:rsidR="00902365" w:rsidRPr="00D30E36">
        <w:rPr>
          <w:rFonts w:ascii="Garamond" w:eastAsia="Arial Unicode MS" w:hAnsi="Garamond" w:cs="Arial"/>
          <w:sz w:val="24"/>
          <w:szCs w:val="24"/>
        </w:rPr>
        <w:t xml:space="preserve"> </w:t>
      </w:r>
      <w:r w:rsidRPr="00D30E36">
        <w:rPr>
          <w:rFonts w:ascii="Garamond" w:eastAsia="Arial Unicode MS" w:hAnsi="Garamond" w:cs="Arial"/>
          <w:sz w:val="24"/>
          <w:szCs w:val="24"/>
        </w:rPr>
        <w:t xml:space="preserve">Film Festival, il Festival Internazionale del Cinema del Messico, CPH DOX </w:t>
      </w:r>
      <w:proofErr w:type="spellStart"/>
      <w:r w:rsidRPr="00D30E36">
        <w:rPr>
          <w:rFonts w:ascii="Garamond" w:eastAsia="Arial Unicode MS" w:hAnsi="Garamond" w:cs="Arial"/>
          <w:sz w:val="24"/>
          <w:szCs w:val="24"/>
        </w:rPr>
        <w:t>Copenhagen</w:t>
      </w:r>
      <w:proofErr w:type="spellEnd"/>
      <w:r w:rsidRPr="00D30E36">
        <w:rPr>
          <w:rFonts w:ascii="Garamond" w:eastAsia="Arial Unicode MS" w:hAnsi="Garamond" w:cs="Arial"/>
          <w:sz w:val="24"/>
          <w:szCs w:val="24"/>
        </w:rPr>
        <w:t xml:space="preserve">, FID Marsiglia. Inoltre, numerosi festival internazionali e </w:t>
      </w:r>
      <w:r w:rsidR="00A01D30">
        <w:rPr>
          <w:rFonts w:ascii="Garamond" w:eastAsia="Arial Unicode MS" w:hAnsi="Garamond" w:cs="Arial"/>
          <w:sz w:val="24"/>
          <w:szCs w:val="24"/>
        </w:rPr>
        <w:t>cineteche</w:t>
      </w:r>
      <w:r w:rsidRPr="00D30E36">
        <w:rPr>
          <w:rFonts w:ascii="Garamond" w:eastAsia="Arial Unicode MS" w:hAnsi="Garamond" w:cs="Arial"/>
          <w:sz w:val="24"/>
          <w:szCs w:val="24"/>
        </w:rPr>
        <w:t xml:space="preserve"> gli hanno dedicato importanti retrospettive.</w:t>
      </w:r>
      <w:r w:rsidR="00520901">
        <w:rPr>
          <w:rFonts w:ascii="Garamond" w:eastAsia="Arial Unicode MS" w:hAnsi="Garamond" w:cs="Arial"/>
          <w:sz w:val="24"/>
          <w:szCs w:val="24"/>
        </w:rPr>
        <w:t xml:space="preserve"> Il suo lavoro è stato esposto</w:t>
      </w:r>
      <w:r w:rsidRPr="00D30E36">
        <w:rPr>
          <w:rFonts w:ascii="Garamond" w:eastAsia="Arial Unicode MS" w:hAnsi="Garamond" w:cs="Arial"/>
          <w:sz w:val="24"/>
          <w:szCs w:val="24"/>
        </w:rPr>
        <w:t xml:space="preserve"> in musei e gallerie internazionali, come Tate </w:t>
      </w:r>
      <w:proofErr w:type="spellStart"/>
      <w:r w:rsidRPr="00D30E36">
        <w:rPr>
          <w:rFonts w:ascii="Garamond" w:eastAsia="Arial Unicode MS" w:hAnsi="Garamond" w:cs="Arial"/>
          <w:sz w:val="24"/>
          <w:szCs w:val="24"/>
        </w:rPr>
        <w:t>Modern</w:t>
      </w:r>
      <w:proofErr w:type="spellEnd"/>
      <w:r w:rsidRPr="00D30E36">
        <w:rPr>
          <w:rFonts w:ascii="Garamond" w:eastAsia="Arial Unicode MS" w:hAnsi="Garamond" w:cs="Arial"/>
          <w:sz w:val="24"/>
          <w:szCs w:val="24"/>
        </w:rPr>
        <w:t xml:space="preserve"> di Londra, </w:t>
      </w:r>
      <w:proofErr w:type="spellStart"/>
      <w:r w:rsidRPr="00D30E36">
        <w:rPr>
          <w:rFonts w:ascii="Garamond" w:eastAsia="Arial Unicode MS" w:hAnsi="Garamond" w:cs="Arial"/>
          <w:sz w:val="24"/>
          <w:szCs w:val="24"/>
        </w:rPr>
        <w:t>Fondation</w:t>
      </w:r>
      <w:proofErr w:type="spellEnd"/>
      <w:r w:rsidRPr="00D30E36">
        <w:rPr>
          <w:rFonts w:ascii="Garamond" w:eastAsia="Arial Unicode MS" w:hAnsi="Garamond" w:cs="Arial"/>
          <w:sz w:val="24"/>
          <w:szCs w:val="24"/>
        </w:rPr>
        <w:t xml:space="preserve"> Cartier, </w:t>
      </w:r>
      <w:proofErr w:type="spellStart"/>
      <w:r w:rsidRPr="00D30E36">
        <w:rPr>
          <w:rFonts w:ascii="Garamond" w:eastAsia="Arial Unicode MS" w:hAnsi="Garamond" w:cs="Arial"/>
          <w:sz w:val="24"/>
          <w:szCs w:val="24"/>
        </w:rPr>
        <w:t>Palais</w:t>
      </w:r>
      <w:proofErr w:type="spellEnd"/>
      <w:r w:rsidRPr="00D30E36">
        <w:rPr>
          <w:rFonts w:ascii="Garamond" w:eastAsia="Arial Unicode MS" w:hAnsi="Garamond" w:cs="Arial"/>
          <w:sz w:val="24"/>
          <w:szCs w:val="24"/>
        </w:rPr>
        <w:t xml:space="preserve"> de Tokyo, Centre Pompidou di Parigi, NTU CCA Singapore; Hangar Bicocca, La Triennale di Milano, CCCB </w:t>
      </w:r>
      <w:proofErr w:type="spellStart"/>
      <w:r w:rsidRPr="00D30E36">
        <w:rPr>
          <w:rFonts w:ascii="Garamond" w:eastAsia="Arial Unicode MS" w:hAnsi="Garamond" w:cs="Arial"/>
          <w:sz w:val="24"/>
          <w:szCs w:val="24"/>
        </w:rPr>
        <w:t>Barcelona</w:t>
      </w:r>
      <w:proofErr w:type="spellEnd"/>
      <w:r w:rsidRPr="00D30E36">
        <w:rPr>
          <w:rFonts w:ascii="Garamond" w:eastAsia="Arial Unicode MS" w:hAnsi="Garamond" w:cs="Arial"/>
          <w:sz w:val="24"/>
          <w:szCs w:val="24"/>
        </w:rPr>
        <w:t xml:space="preserve">, </w:t>
      </w:r>
      <w:proofErr w:type="spellStart"/>
      <w:r w:rsidRPr="00D30E36">
        <w:rPr>
          <w:rFonts w:ascii="Garamond" w:eastAsia="Arial Unicode MS" w:hAnsi="Garamond" w:cs="Arial"/>
          <w:sz w:val="24"/>
          <w:szCs w:val="24"/>
        </w:rPr>
        <w:t>Matadero</w:t>
      </w:r>
      <w:proofErr w:type="spellEnd"/>
      <w:r w:rsidRPr="00D30E36">
        <w:rPr>
          <w:rFonts w:ascii="Garamond" w:eastAsia="Arial Unicode MS" w:hAnsi="Garamond" w:cs="Arial"/>
          <w:sz w:val="24"/>
          <w:szCs w:val="24"/>
        </w:rPr>
        <w:t xml:space="preserve"> Madrid, Museo</w:t>
      </w:r>
      <w:r w:rsidR="00902365" w:rsidRPr="00D30E36">
        <w:rPr>
          <w:rFonts w:ascii="Garamond" w:eastAsia="Arial Unicode MS" w:hAnsi="Garamond" w:cs="Arial"/>
          <w:sz w:val="24"/>
          <w:szCs w:val="24"/>
        </w:rPr>
        <w:t xml:space="preserve">, </w:t>
      </w:r>
      <w:proofErr w:type="spellStart"/>
      <w:r w:rsidRPr="00D30E36">
        <w:rPr>
          <w:rFonts w:ascii="Garamond" w:eastAsia="Arial Unicode MS" w:hAnsi="Garamond" w:cs="Arial"/>
          <w:sz w:val="24"/>
          <w:szCs w:val="24"/>
        </w:rPr>
        <w:t>Reina</w:t>
      </w:r>
      <w:proofErr w:type="spellEnd"/>
      <w:r w:rsidRPr="00D30E36">
        <w:rPr>
          <w:rFonts w:ascii="Garamond" w:eastAsia="Arial Unicode MS" w:hAnsi="Garamond" w:cs="Arial"/>
          <w:sz w:val="24"/>
          <w:szCs w:val="24"/>
        </w:rPr>
        <w:t xml:space="preserve"> </w:t>
      </w:r>
      <w:proofErr w:type="spellStart"/>
      <w:r w:rsidRPr="00D30E36">
        <w:rPr>
          <w:rFonts w:ascii="Garamond" w:eastAsia="Arial Unicode MS" w:hAnsi="Garamond" w:cs="Arial"/>
          <w:sz w:val="24"/>
          <w:szCs w:val="24"/>
        </w:rPr>
        <w:t>Sofía</w:t>
      </w:r>
      <w:proofErr w:type="spellEnd"/>
      <w:r w:rsidRPr="00D30E36">
        <w:rPr>
          <w:rFonts w:ascii="Garamond" w:eastAsia="Arial Unicode MS" w:hAnsi="Garamond" w:cs="Arial"/>
          <w:sz w:val="24"/>
          <w:szCs w:val="24"/>
        </w:rPr>
        <w:t xml:space="preserve"> Madrid, MAAT Lisbona, GAM Torino.</w:t>
      </w:r>
    </w:p>
    <w:p w14:paraId="5039B6D8" w14:textId="6F184A72" w:rsidR="009847BA" w:rsidRPr="00D30E36" w:rsidRDefault="009847BA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DA31CCF" w14:textId="77777777" w:rsidR="001745A6" w:rsidRDefault="001745A6" w:rsidP="00D30E36">
      <w:pPr>
        <w:suppressAutoHyphens/>
        <w:spacing w:after="0" w:line="240" w:lineRule="auto"/>
        <w:rPr>
          <w:rFonts w:ascii="Trebuchet MS" w:hAnsi="Trebuchet MS"/>
          <w:b/>
          <w:color w:val="000000" w:themeColor="text1"/>
          <w:kern w:val="3"/>
          <w:sz w:val="24"/>
          <w:szCs w:val="24"/>
        </w:rPr>
      </w:pPr>
    </w:p>
    <w:p w14:paraId="11ECE7F6" w14:textId="29625D54" w:rsidR="00902365" w:rsidRPr="00D30E36" w:rsidRDefault="00D30E36" w:rsidP="00D30E36">
      <w:pPr>
        <w:suppressAutoHyphens/>
        <w:spacing w:after="0" w:line="240" w:lineRule="auto"/>
        <w:rPr>
          <w:rFonts w:ascii="Trebuchet MS" w:hAnsi="Trebuchet MS"/>
          <w:b/>
          <w:color w:val="000000" w:themeColor="text1"/>
          <w:kern w:val="3"/>
          <w:sz w:val="24"/>
          <w:szCs w:val="24"/>
        </w:rPr>
      </w:pPr>
      <w:r w:rsidRPr="00D30E36">
        <w:rPr>
          <w:rFonts w:ascii="Trebuchet MS" w:hAnsi="Trebuchet MS"/>
          <w:b/>
          <w:color w:val="000000" w:themeColor="text1"/>
          <w:kern w:val="3"/>
          <w:sz w:val="24"/>
          <w:szCs w:val="24"/>
        </w:rPr>
        <w:t>Visite guidate</w:t>
      </w:r>
    </w:p>
    <w:p w14:paraId="0D42CCD7" w14:textId="057BCFEF" w:rsidR="00902365" w:rsidRPr="00D30E36" w:rsidRDefault="00D30E36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  <w:r w:rsidRPr="00D30E36">
        <w:rPr>
          <w:rFonts w:ascii="Garamond" w:hAnsi="Garamond" w:cs="Arial"/>
          <w:sz w:val="24"/>
          <w:szCs w:val="24"/>
        </w:rPr>
        <w:t xml:space="preserve">In occasione della diciannovesima Giornata del Contemporaneo, il Mart proporrà due visite guidate gratuite alla mostra </w:t>
      </w:r>
      <w:proofErr w:type="spellStart"/>
      <w:r w:rsidRPr="00D30E36">
        <w:rPr>
          <w:rFonts w:ascii="Garamond" w:hAnsi="Garamond" w:cs="Arial"/>
          <w:i/>
          <w:sz w:val="24"/>
          <w:szCs w:val="24"/>
        </w:rPr>
        <w:t>Leonor</w:t>
      </w:r>
      <w:proofErr w:type="spellEnd"/>
      <w:r w:rsidRPr="00D30E36">
        <w:rPr>
          <w:rFonts w:ascii="Garamond" w:hAnsi="Garamond" w:cs="Arial"/>
          <w:i/>
          <w:sz w:val="24"/>
          <w:szCs w:val="24"/>
        </w:rPr>
        <w:t xml:space="preserve"> Fini e Fabrizio Clerici. </w:t>
      </w:r>
      <w:proofErr w:type="spellStart"/>
      <w:r w:rsidRPr="00D30E36">
        <w:rPr>
          <w:rFonts w:ascii="Garamond" w:hAnsi="Garamond" w:cs="Arial"/>
          <w:i/>
          <w:sz w:val="24"/>
          <w:szCs w:val="24"/>
        </w:rPr>
        <w:t>Insomnia</w:t>
      </w:r>
      <w:proofErr w:type="spellEnd"/>
      <w:r w:rsidRPr="00D30E36">
        <w:rPr>
          <w:rFonts w:ascii="Garamond" w:hAnsi="Garamond" w:cs="Arial"/>
          <w:sz w:val="24"/>
          <w:szCs w:val="24"/>
        </w:rPr>
        <w:t>, a cura dell’</w:t>
      </w:r>
      <w:r w:rsidRPr="00D30E36">
        <w:rPr>
          <w:rFonts w:ascii="Garamond" w:hAnsi="Garamond" w:cs="Arial"/>
          <w:b/>
          <w:sz w:val="24"/>
          <w:szCs w:val="24"/>
        </w:rPr>
        <w:t>Area</w:t>
      </w:r>
      <w:r w:rsidRPr="00D30E36">
        <w:rPr>
          <w:rFonts w:ascii="Garamond" w:hAnsi="Garamond" w:cs="Arial"/>
          <w:sz w:val="24"/>
          <w:szCs w:val="24"/>
        </w:rPr>
        <w:t xml:space="preserve"> </w:t>
      </w:r>
      <w:r w:rsidRPr="00D30E36">
        <w:rPr>
          <w:rFonts w:ascii="Garamond" w:hAnsi="Garamond" w:cs="Arial"/>
          <w:b/>
          <w:sz w:val="24"/>
          <w:szCs w:val="24"/>
        </w:rPr>
        <w:t>educazione</w:t>
      </w:r>
      <w:r w:rsidRPr="00D30E36">
        <w:rPr>
          <w:rFonts w:ascii="Garamond" w:hAnsi="Garamond" w:cs="Arial"/>
          <w:sz w:val="24"/>
          <w:szCs w:val="24"/>
        </w:rPr>
        <w:t>. Alle 15</w:t>
      </w:r>
      <w:r w:rsidR="00500E5D">
        <w:rPr>
          <w:rFonts w:ascii="Garamond" w:hAnsi="Garamond" w:cs="Arial"/>
          <w:sz w:val="24"/>
          <w:szCs w:val="24"/>
        </w:rPr>
        <w:t>.00</w:t>
      </w:r>
      <w:r w:rsidRPr="00D30E36">
        <w:rPr>
          <w:rFonts w:ascii="Garamond" w:hAnsi="Garamond" w:cs="Arial"/>
          <w:sz w:val="24"/>
          <w:szCs w:val="24"/>
        </w:rPr>
        <w:t xml:space="preserve"> partirà la visita per il </w:t>
      </w:r>
      <w:r w:rsidRPr="00D30E36">
        <w:rPr>
          <w:rFonts w:ascii="Garamond" w:hAnsi="Garamond" w:cs="Arial"/>
          <w:b/>
          <w:sz w:val="24"/>
          <w:szCs w:val="24"/>
        </w:rPr>
        <w:t>pubblico adulto</w:t>
      </w:r>
      <w:r w:rsidRPr="00D30E36">
        <w:rPr>
          <w:rFonts w:ascii="Garamond" w:hAnsi="Garamond" w:cs="Arial"/>
          <w:sz w:val="24"/>
          <w:szCs w:val="24"/>
        </w:rPr>
        <w:t xml:space="preserve">, alle 16.30 quella animata per </w:t>
      </w:r>
      <w:r w:rsidRPr="00D30E36">
        <w:rPr>
          <w:rFonts w:ascii="Garamond" w:hAnsi="Garamond" w:cs="Arial"/>
          <w:b/>
          <w:sz w:val="24"/>
          <w:szCs w:val="24"/>
        </w:rPr>
        <w:t>bambini e bambine dai 5 ai 12 anni</w:t>
      </w:r>
      <w:r w:rsidRPr="00D30E36">
        <w:rPr>
          <w:rFonts w:ascii="Garamond" w:hAnsi="Garamond" w:cs="Arial"/>
          <w:sz w:val="24"/>
          <w:szCs w:val="24"/>
        </w:rPr>
        <w:t>. Per entrambe è possibile prenotare online o in biglietteria al numero 0464.454240.</w:t>
      </w:r>
    </w:p>
    <w:p w14:paraId="0B03412B" w14:textId="2D4E4150" w:rsidR="00D30E36" w:rsidRDefault="00D30E36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A5A349A" w14:textId="2F6E2BFB" w:rsidR="00B24AD2" w:rsidRDefault="00B24AD2" w:rsidP="00B24AD2">
      <w:pPr>
        <w:suppressAutoHyphens/>
        <w:spacing w:after="0" w:line="240" w:lineRule="auto"/>
        <w:rPr>
          <w:rFonts w:ascii="Garamond" w:hAnsi="Garamond"/>
          <w:color w:val="000000" w:themeColor="text1"/>
          <w:kern w:val="3"/>
          <w:sz w:val="24"/>
          <w:szCs w:val="24"/>
        </w:rPr>
      </w:pPr>
      <w:r w:rsidRPr="00B24AD2">
        <w:rPr>
          <w:rFonts w:ascii="Trebuchet MS" w:hAnsi="Trebuchet MS"/>
          <w:b/>
          <w:color w:val="000000" w:themeColor="text1"/>
          <w:kern w:val="3"/>
          <w:sz w:val="24"/>
          <w:szCs w:val="24"/>
        </w:rPr>
        <w:t>Concerto</w:t>
      </w:r>
    </w:p>
    <w:p w14:paraId="2C9283BD" w14:textId="67BE66CB" w:rsidR="00B24AD2" w:rsidRDefault="00B24AD2" w:rsidP="00B24AD2">
      <w:pPr>
        <w:suppressAutoHyphens/>
        <w:spacing w:after="0" w:line="240" w:lineRule="auto"/>
        <w:rPr>
          <w:rFonts w:ascii="Garamond" w:hAnsi="Garamond"/>
          <w:color w:val="000000" w:themeColor="text1"/>
          <w:kern w:val="3"/>
          <w:sz w:val="24"/>
          <w:szCs w:val="24"/>
        </w:rPr>
      </w:pPr>
      <w:r>
        <w:rPr>
          <w:rFonts w:ascii="Garamond" w:hAnsi="Garamond"/>
          <w:color w:val="000000" w:themeColor="text1"/>
          <w:kern w:val="3"/>
          <w:sz w:val="24"/>
          <w:szCs w:val="24"/>
        </w:rPr>
        <w:t xml:space="preserve">La giornata si chiude </w:t>
      </w:r>
      <w:r w:rsidR="001745A6">
        <w:rPr>
          <w:rFonts w:ascii="Garamond" w:hAnsi="Garamond"/>
          <w:color w:val="000000" w:themeColor="text1"/>
          <w:kern w:val="3"/>
          <w:sz w:val="24"/>
          <w:szCs w:val="24"/>
        </w:rPr>
        <w:t xml:space="preserve">alle 20.45 </w:t>
      </w:r>
      <w:r>
        <w:rPr>
          <w:rFonts w:ascii="Garamond" w:hAnsi="Garamond"/>
          <w:color w:val="000000" w:themeColor="text1"/>
          <w:kern w:val="3"/>
          <w:sz w:val="24"/>
          <w:szCs w:val="24"/>
        </w:rPr>
        <w:t>con il concerto organizzato dall’</w:t>
      </w:r>
      <w:r w:rsidRPr="00B24AD2">
        <w:rPr>
          <w:rFonts w:ascii="Garamond" w:hAnsi="Garamond"/>
          <w:b/>
          <w:color w:val="000000" w:themeColor="text1"/>
          <w:kern w:val="3"/>
          <w:sz w:val="24"/>
          <w:szCs w:val="24"/>
        </w:rPr>
        <w:t xml:space="preserve">Associazione Filarmonica </w:t>
      </w:r>
      <w:r>
        <w:rPr>
          <w:rFonts w:ascii="Garamond" w:hAnsi="Garamond"/>
          <w:color w:val="000000" w:themeColor="text1"/>
          <w:kern w:val="3"/>
          <w:sz w:val="24"/>
          <w:szCs w:val="24"/>
        </w:rPr>
        <w:t>di Rovereto nell’</w:t>
      </w:r>
      <w:r w:rsidRPr="00B24AD2">
        <w:rPr>
          <w:rFonts w:ascii="Garamond" w:hAnsi="Garamond"/>
          <w:color w:val="000000" w:themeColor="text1"/>
          <w:kern w:val="3"/>
          <w:sz w:val="24"/>
          <w:szCs w:val="24"/>
        </w:rPr>
        <w:t xml:space="preserve">ambito del </w:t>
      </w:r>
      <w:r w:rsidRPr="00B24AD2">
        <w:rPr>
          <w:rFonts w:ascii="Garamond" w:hAnsi="Garamond"/>
          <w:i/>
          <w:color w:val="000000" w:themeColor="text1"/>
          <w:kern w:val="3"/>
          <w:sz w:val="24"/>
          <w:szCs w:val="24"/>
        </w:rPr>
        <w:t>Preludio di Stagione</w:t>
      </w:r>
      <w:r>
        <w:rPr>
          <w:rFonts w:ascii="Garamond" w:hAnsi="Garamond"/>
          <w:color w:val="000000" w:themeColor="text1"/>
          <w:kern w:val="3"/>
          <w:sz w:val="24"/>
          <w:szCs w:val="24"/>
        </w:rPr>
        <w:t xml:space="preserve"> la rassegna che inaugura il calendario</w:t>
      </w:r>
      <w:r w:rsidRPr="00B24AD2">
        <w:rPr>
          <w:rFonts w:ascii="Garamond" w:hAnsi="Garamond"/>
          <w:color w:val="000000" w:themeColor="text1"/>
          <w:kern w:val="3"/>
          <w:sz w:val="24"/>
          <w:szCs w:val="24"/>
        </w:rPr>
        <w:t xml:space="preserve"> 2023-2024.</w:t>
      </w:r>
    </w:p>
    <w:p w14:paraId="0E7A7A40" w14:textId="77777777" w:rsidR="001745A6" w:rsidRDefault="001745A6" w:rsidP="00B24AD2">
      <w:pPr>
        <w:suppressAutoHyphens/>
        <w:spacing w:after="0" w:line="240" w:lineRule="auto"/>
        <w:rPr>
          <w:rFonts w:ascii="Garamond" w:hAnsi="Garamond"/>
          <w:color w:val="000000" w:themeColor="text1"/>
          <w:kern w:val="3"/>
          <w:sz w:val="24"/>
          <w:szCs w:val="24"/>
        </w:rPr>
      </w:pPr>
    </w:p>
    <w:p w14:paraId="0473C0F7" w14:textId="77777777" w:rsidR="001745A6" w:rsidRPr="00B24AD2" w:rsidRDefault="001745A6" w:rsidP="001745A6">
      <w:pPr>
        <w:suppressAutoHyphens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B24AD2">
        <w:rPr>
          <w:rFonts w:ascii="Garamond" w:hAnsi="Garamond" w:cs="Arial"/>
          <w:b/>
          <w:i/>
          <w:sz w:val="24"/>
          <w:szCs w:val="24"/>
        </w:rPr>
        <w:t xml:space="preserve">The </w:t>
      </w:r>
      <w:proofErr w:type="spellStart"/>
      <w:r w:rsidRPr="00B24AD2">
        <w:rPr>
          <w:rFonts w:ascii="Garamond" w:hAnsi="Garamond" w:cs="Arial"/>
          <w:b/>
          <w:i/>
          <w:sz w:val="24"/>
          <w:szCs w:val="24"/>
        </w:rPr>
        <w:t>Juliet</w:t>
      </w:r>
      <w:proofErr w:type="spellEnd"/>
      <w:r w:rsidRPr="00B24AD2">
        <w:rPr>
          <w:rFonts w:ascii="Garamond" w:hAnsi="Garamond" w:cs="Arial"/>
          <w:b/>
          <w:i/>
          <w:sz w:val="24"/>
          <w:szCs w:val="24"/>
        </w:rPr>
        <w:t xml:space="preserve"> </w:t>
      </w:r>
      <w:proofErr w:type="spellStart"/>
      <w:r w:rsidRPr="00B24AD2">
        <w:rPr>
          <w:rFonts w:ascii="Garamond" w:hAnsi="Garamond" w:cs="Arial"/>
          <w:b/>
          <w:i/>
          <w:sz w:val="24"/>
          <w:szCs w:val="24"/>
        </w:rPr>
        <w:t>Letters</w:t>
      </w:r>
      <w:proofErr w:type="spellEnd"/>
      <w:r w:rsidRPr="00B24AD2">
        <w:rPr>
          <w:rFonts w:ascii="Garamond" w:hAnsi="Garamond" w:cs="Arial"/>
          <w:b/>
          <w:sz w:val="24"/>
          <w:szCs w:val="24"/>
        </w:rPr>
        <w:t xml:space="preserve"> di Elvis Costello e </w:t>
      </w:r>
      <w:proofErr w:type="spellStart"/>
      <w:r w:rsidRPr="00B24AD2">
        <w:rPr>
          <w:rFonts w:ascii="Garamond" w:hAnsi="Garamond" w:cs="Arial"/>
          <w:b/>
          <w:sz w:val="24"/>
          <w:szCs w:val="24"/>
        </w:rPr>
        <w:t>Brodsky</w:t>
      </w:r>
      <w:proofErr w:type="spellEnd"/>
      <w:r w:rsidRPr="00B24AD2">
        <w:rPr>
          <w:rFonts w:ascii="Garamond" w:hAnsi="Garamond" w:cs="Arial"/>
          <w:b/>
          <w:sz w:val="24"/>
          <w:szCs w:val="24"/>
        </w:rPr>
        <w:t xml:space="preserve"> Quartet</w:t>
      </w:r>
    </w:p>
    <w:p w14:paraId="23D1A112" w14:textId="13E39AFF" w:rsidR="00B24AD2" w:rsidRDefault="00B24AD2" w:rsidP="00B24AD2">
      <w:pPr>
        <w:suppressAutoHyphens/>
        <w:spacing w:after="0" w:line="240" w:lineRule="auto"/>
        <w:rPr>
          <w:rFonts w:ascii="Garamond" w:hAnsi="Garamond"/>
          <w:color w:val="000000" w:themeColor="text1"/>
          <w:kern w:val="3"/>
          <w:sz w:val="24"/>
          <w:szCs w:val="24"/>
        </w:rPr>
      </w:pPr>
    </w:p>
    <w:p w14:paraId="4FB8F796" w14:textId="146D5B3C" w:rsidR="00B24AD2" w:rsidRPr="001745A6" w:rsidRDefault="00B24AD2" w:rsidP="00D30E36">
      <w:pPr>
        <w:suppressAutoHyphens/>
        <w:spacing w:after="0" w:line="240" w:lineRule="auto"/>
        <w:rPr>
          <w:rFonts w:ascii="Garamond" w:hAnsi="Garamond"/>
          <w:color w:val="000000" w:themeColor="text1"/>
          <w:kern w:val="3"/>
          <w:sz w:val="24"/>
          <w:szCs w:val="24"/>
        </w:rPr>
      </w:pPr>
      <w:r w:rsidRPr="00B24AD2">
        <w:rPr>
          <w:rFonts w:ascii="Garamond" w:hAnsi="Garamond"/>
          <w:color w:val="000000" w:themeColor="text1"/>
          <w:kern w:val="3"/>
          <w:sz w:val="24"/>
          <w:szCs w:val="24"/>
        </w:rPr>
        <w:t>“C’era una volta un professore a Verona che rispondeva alle lettere indirizzate a Giulietta...</w:t>
      </w:r>
      <w:r>
        <w:rPr>
          <w:rFonts w:ascii="Garamond" w:hAnsi="Garamond"/>
          <w:color w:val="000000" w:themeColor="text1"/>
          <w:kern w:val="3"/>
          <w:sz w:val="24"/>
          <w:szCs w:val="24"/>
        </w:rPr>
        <w:t xml:space="preserve"> </w:t>
      </w:r>
      <w:r w:rsidRPr="00B24AD2">
        <w:rPr>
          <w:rFonts w:ascii="Garamond" w:hAnsi="Garamond"/>
          <w:color w:val="000000" w:themeColor="text1"/>
          <w:kern w:val="3"/>
          <w:sz w:val="24"/>
          <w:szCs w:val="24"/>
        </w:rPr>
        <w:t>Beh, se questo suona come l’inizio di una storia incredibile, sappiate che in realtà lo è.”</w:t>
      </w:r>
      <w:r>
        <w:rPr>
          <w:rFonts w:ascii="Garamond" w:hAnsi="Garamond"/>
          <w:color w:val="000000" w:themeColor="text1"/>
          <w:kern w:val="3"/>
          <w:sz w:val="24"/>
          <w:szCs w:val="24"/>
        </w:rPr>
        <w:t xml:space="preserve"> </w:t>
      </w:r>
      <w:r w:rsidRPr="00B24AD2">
        <w:rPr>
          <w:rFonts w:ascii="Garamond" w:hAnsi="Garamond"/>
          <w:color w:val="000000" w:themeColor="text1"/>
          <w:kern w:val="3"/>
          <w:sz w:val="24"/>
          <w:szCs w:val="24"/>
        </w:rPr>
        <w:t xml:space="preserve">Con queste parole </w:t>
      </w:r>
      <w:r w:rsidRPr="00B24AD2">
        <w:rPr>
          <w:rFonts w:ascii="Garamond" w:hAnsi="Garamond"/>
          <w:b/>
          <w:color w:val="000000" w:themeColor="text1"/>
          <w:kern w:val="3"/>
          <w:sz w:val="24"/>
          <w:szCs w:val="24"/>
        </w:rPr>
        <w:t>Elvis Costello</w:t>
      </w:r>
      <w:r w:rsidRPr="00B24AD2">
        <w:rPr>
          <w:rFonts w:ascii="Garamond" w:hAnsi="Garamond"/>
          <w:color w:val="000000" w:themeColor="text1"/>
          <w:kern w:val="3"/>
          <w:sz w:val="24"/>
          <w:szCs w:val="24"/>
        </w:rPr>
        <w:t xml:space="preserve"> fa iniziare il testo ch</w:t>
      </w:r>
      <w:r>
        <w:rPr>
          <w:rFonts w:ascii="Garamond" w:hAnsi="Garamond"/>
          <w:color w:val="000000" w:themeColor="text1"/>
          <w:kern w:val="3"/>
          <w:sz w:val="24"/>
          <w:szCs w:val="24"/>
        </w:rPr>
        <w:t xml:space="preserve">e presenta la pubblicazione di </w:t>
      </w:r>
      <w:r w:rsidRPr="00B24AD2">
        <w:rPr>
          <w:rFonts w:ascii="Garamond" w:hAnsi="Garamond"/>
          <w:i/>
          <w:color w:val="000000" w:themeColor="text1"/>
          <w:kern w:val="3"/>
          <w:sz w:val="24"/>
          <w:szCs w:val="24"/>
        </w:rPr>
        <w:t xml:space="preserve">The </w:t>
      </w:r>
      <w:proofErr w:type="spellStart"/>
      <w:r w:rsidRPr="00B24AD2">
        <w:rPr>
          <w:rFonts w:ascii="Garamond" w:hAnsi="Garamond"/>
          <w:i/>
          <w:color w:val="000000" w:themeColor="text1"/>
          <w:kern w:val="3"/>
          <w:sz w:val="24"/>
          <w:szCs w:val="24"/>
        </w:rPr>
        <w:t>Juliet</w:t>
      </w:r>
      <w:proofErr w:type="spellEnd"/>
      <w:r w:rsidRPr="00B24AD2">
        <w:rPr>
          <w:rFonts w:ascii="Garamond" w:hAnsi="Garamond"/>
          <w:i/>
          <w:color w:val="000000" w:themeColor="text1"/>
          <w:kern w:val="3"/>
          <w:sz w:val="24"/>
          <w:szCs w:val="24"/>
        </w:rPr>
        <w:t xml:space="preserve"> </w:t>
      </w:r>
      <w:proofErr w:type="spellStart"/>
      <w:r w:rsidRPr="00B24AD2">
        <w:rPr>
          <w:rFonts w:ascii="Garamond" w:hAnsi="Garamond"/>
          <w:i/>
          <w:color w:val="000000" w:themeColor="text1"/>
          <w:kern w:val="3"/>
          <w:sz w:val="24"/>
          <w:szCs w:val="24"/>
        </w:rPr>
        <w:t>Letters</w:t>
      </w:r>
      <w:proofErr w:type="spellEnd"/>
      <w:r w:rsidRPr="00B24AD2">
        <w:rPr>
          <w:rFonts w:ascii="Garamond" w:hAnsi="Garamond"/>
          <w:color w:val="000000" w:themeColor="text1"/>
          <w:kern w:val="3"/>
          <w:sz w:val="24"/>
          <w:szCs w:val="24"/>
        </w:rPr>
        <w:t xml:space="preserve">, uno straordinario lavoro del 1993 composto a quattro mani con il </w:t>
      </w:r>
      <w:r w:rsidRPr="00B24AD2">
        <w:rPr>
          <w:rFonts w:ascii="Garamond" w:hAnsi="Garamond"/>
          <w:b/>
          <w:color w:val="000000" w:themeColor="text1"/>
          <w:kern w:val="3"/>
          <w:sz w:val="24"/>
          <w:szCs w:val="24"/>
        </w:rPr>
        <w:t xml:space="preserve">Quartetto </w:t>
      </w:r>
      <w:proofErr w:type="spellStart"/>
      <w:r w:rsidRPr="00B24AD2">
        <w:rPr>
          <w:rFonts w:ascii="Garamond" w:hAnsi="Garamond"/>
          <w:b/>
          <w:color w:val="000000" w:themeColor="text1"/>
          <w:kern w:val="3"/>
          <w:sz w:val="24"/>
          <w:szCs w:val="24"/>
        </w:rPr>
        <w:t>Brodsky</w:t>
      </w:r>
      <w:proofErr w:type="spellEnd"/>
      <w:r w:rsidRPr="00B24AD2">
        <w:rPr>
          <w:rFonts w:ascii="Garamond" w:hAnsi="Garamond"/>
          <w:color w:val="000000" w:themeColor="text1"/>
          <w:kern w:val="3"/>
          <w:sz w:val="24"/>
          <w:szCs w:val="24"/>
        </w:rPr>
        <w:t>.</w:t>
      </w:r>
    </w:p>
    <w:p w14:paraId="5C02882A" w14:textId="7BFBA546" w:rsidR="00B24AD2" w:rsidRDefault="00B24AD2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5604569" w14:textId="77777777" w:rsidR="00B24AD2" w:rsidRDefault="00B24AD2" w:rsidP="00D30E36">
      <w:pPr>
        <w:suppressAutoHyphens/>
        <w:spacing w:after="0" w:line="240" w:lineRule="auto"/>
        <w:rPr>
          <w:rFonts w:ascii="Garamond" w:hAnsi="Garamond" w:cs="Arial"/>
          <w:i/>
          <w:sz w:val="24"/>
          <w:szCs w:val="24"/>
        </w:rPr>
      </w:pPr>
      <w:proofErr w:type="spellStart"/>
      <w:r w:rsidRPr="00A01D30">
        <w:rPr>
          <w:rFonts w:ascii="Garamond" w:hAnsi="Garamond" w:cs="Arial"/>
          <w:b/>
          <w:sz w:val="24"/>
          <w:szCs w:val="24"/>
        </w:rPr>
        <w:t>Blagoj</w:t>
      </w:r>
      <w:proofErr w:type="spellEnd"/>
      <w:r w:rsidRPr="00A01D30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A01D30">
        <w:rPr>
          <w:rFonts w:ascii="Garamond" w:hAnsi="Garamond" w:cs="Arial"/>
          <w:b/>
          <w:sz w:val="24"/>
          <w:szCs w:val="24"/>
        </w:rPr>
        <w:t>Nacoski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 w:rsidRPr="00B24AD2">
        <w:rPr>
          <w:rFonts w:ascii="Garamond" w:hAnsi="Garamond" w:cs="Arial"/>
          <w:i/>
          <w:sz w:val="24"/>
          <w:szCs w:val="24"/>
        </w:rPr>
        <w:t>voce</w:t>
      </w:r>
    </w:p>
    <w:p w14:paraId="4D6E3B80" w14:textId="77777777" w:rsidR="00B24AD2" w:rsidRDefault="00B24AD2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5C23070" w14:textId="18ED75EB" w:rsidR="00B24AD2" w:rsidRDefault="00B24AD2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QuartettOCMantova</w:t>
      </w:r>
      <w:proofErr w:type="spellEnd"/>
      <w:r>
        <w:rPr>
          <w:rFonts w:ascii="Garamond" w:hAnsi="Garamond" w:cs="Arial"/>
          <w:sz w:val="24"/>
          <w:szCs w:val="24"/>
        </w:rPr>
        <w:t>:</w:t>
      </w:r>
    </w:p>
    <w:p w14:paraId="505C928D" w14:textId="0692B8A4" w:rsidR="00B24AD2" w:rsidRDefault="00B24AD2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  <w:r w:rsidRPr="00A01D30">
        <w:rPr>
          <w:rFonts w:ascii="Garamond" w:hAnsi="Garamond" w:cs="Arial"/>
          <w:b/>
          <w:sz w:val="24"/>
          <w:szCs w:val="24"/>
        </w:rPr>
        <w:t>Luca Braga</w:t>
      </w:r>
      <w:r>
        <w:rPr>
          <w:rFonts w:ascii="Garamond" w:hAnsi="Garamond" w:cs="Arial"/>
          <w:sz w:val="24"/>
          <w:szCs w:val="24"/>
        </w:rPr>
        <w:t xml:space="preserve"> e </w:t>
      </w:r>
      <w:r w:rsidRPr="00A01D30">
        <w:rPr>
          <w:rFonts w:ascii="Garamond" w:hAnsi="Garamond" w:cs="Arial"/>
          <w:b/>
          <w:sz w:val="24"/>
          <w:szCs w:val="24"/>
        </w:rPr>
        <w:t>Pierantonio Cazzulani</w:t>
      </w:r>
      <w:r>
        <w:rPr>
          <w:rFonts w:ascii="Garamond" w:hAnsi="Garamond" w:cs="Arial"/>
          <w:sz w:val="24"/>
          <w:szCs w:val="24"/>
        </w:rPr>
        <w:t xml:space="preserve"> </w:t>
      </w:r>
      <w:r w:rsidRPr="00B24AD2">
        <w:rPr>
          <w:rFonts w:ascii="Garamond" w:hAnsi="Garamond" w:cs="Arial"/>
          <w:i/>
          <w:sz w:val="24"/>
          <w:szCs w:val="24"/>
        </w:rPr>
        <w:t>violini</w:t>
      </w:r>
    </w:p>
    <w:p w14:paraId="40FBD780" w14:textId="59818CD8" w:rsidR="00B24AD2" w:rsidRDefault="00B24AD2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  <w:r w:rsidRPr="00A01D30">
        <w:rPr>
          <w:rFonts w:ascii="Garamond" w:hAnsi="Garamond" w:cs="Arial"/>
          <w:b/>
          <w:sz w:val="24"/>
          <w:szCs w:val="24"/>
        </w:rPr>
        <w:t>Klaus Manfrini</w:t>
      </w:r>
      <w:r>
        <w:rPr>
          <w:rFonts w:ascii="Garamond" w:hAnsi="Garamond" w:cs="Arial"/>
          <w:sz w:val="24"/>
          <w:szCs w:val="24"/>
        </w:rPr>
        <w:t xml:space="preserve"> </w:t>
      </w:r>
      <w:r w:rsidRPr="00B24AD2">
        <w:rPr>
          <w:rFonts w:ascii="Garamond" w:hAnsi="Garamond" w:cs="Arial"/>
          <w:i/>
          <w:sz w:val="24"/>
          <w:szCs w:val="24"/>
        </w:rPr>
        <w:t>viola</w:t>
      </w:r>
    </w:p>
    <w:p w14:paraId="5A05332D" w14:textId="51E186F7" w:rsidR="00B24AD2" w:rsidRDefault="00B24AD2" w:rsidP="00D30E36">
      <w:pPr>
        <w:suppressAutoHyphens/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A01D30">
        <w:rPr>
          <w:rFonts w:ascii="Garamond" w:hAnsi="Garamond" w:cs="Arial"/>
          <w:b/>
          <w:sz w:val="24"/>
          <w:szCs w:val="24"/>
        </w:rPr>
        <w:t xml:space="preserve">Paolo </w:t>
      </w:r>
      <w:proofErr w:type="spellStart"/>
      <w:r w:rsidRPr="00A01D30">
        <w:rPr>
          <w:rFonts w:ascii="Garamond" w:hAnsi="Garamond" w:cs="Arial"/>
          <w:b/>
          <w:sz w:val="24"/>
          <w:szCs w:val="24"/>
        </w:rPr>
        <w:t>Perrucchetti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 w:rsidRPr="00B24AD2">
        <w:rPr>
          <w:rFonts w:ascii="Garamond" w:hAnsi="Garamond" w:cs="Arial"/>
          <w:i/>
          <w:sz w:val="24"/>
          <w:szCs w:val="24"/>
        </w:rPr>
        <w:t>violoncello</w:t>
      </w:r>
    </w:p>
    <w:p w14:paraId="540381C1" w14:textId="77777777" w:rsidR="00747C62" w:rsidRPr="00B24AD2" w:rsidRDefault="00747C62" w:rsidP="00D30E36">
      <w:pPr>
        <w:suppressAutoHyphens/>
        <w:spacing w:after="0" w:line="240" w:lineRule="auto"/>
        <w:rPr>
          <w:rFonts w:ascii="Trebuchet MS" w:hAnsi="Trebuchet MS"/>
          <w:b/>
          <w:color w:val="000000" w:themeColor="text1"/>
          <w:kern w:val="3"/>
          <w:sz w:val="24"/>
          <w:szCs w:val="24"/>
        </w:rPr>
      </w:pPr>
    </w:p>
    <w:p w14:paraId="57129BD7" w14:textId="228AE55C" w:rsidR="00B24AD2" w:rsidRDefault="00747C62" w:rsidP="00D30E36">
      <w:pPr>
        <w:suppressAutoHyphens/>
        <w:spacing w:after="0" w:line="240" w:lineRule="auto"/>
        <w:rPr>
          <w:rFonts w:ascii="Garamond" w:hAnsi="Garamond"/>
          <w:color w:val="000000" w:themeColor="text1"/>
          <w:kern w:val="3"/>
          <w:sz w:val="24"/>
          <w:szCs w:val="24"/>
        </w:rPr>
      </w:pPr>
      <w:r w:rsidRPr="00747C62">
        <w:rPr>
          <w:rFonts w:ascii="Garamond" w:hAnsi="Garamond"/>
          <w:color w:val="000000" w:themeColor="text1"/>
          <w:kern w:val="3"/>
          <w:sz w:val="24"/>
          <w:szCs w:val="24"/>
        </w:rPr>
        <w:t xml:space="preserve">Biglietti e prenotazioni: </w:t>
      </w:r>
      <w:hyperlink r:id="rId8" w:history="1">
        <w:r w:rsidRPr="00747C62">
          <w:rPr>
            <w:rStyle w:val="Hyperlink0"/>
            <w:rFonts w:eastAsia="Calibri"/>
          </w:rPr>
          <w:t>biglietteria@filarmonicarovereto.it</w:t>
        </w:r>
      </w:hyperlink>
    </w:p>
    <w:p w14:paraId="5CC85DE9" w14:textId="77777777" w:rsidR="00747C62" w:rsidRPr="00747C62" w:rsidRDefault="00747C62" w:rsidP="00D30E36">
      <w:pPr>
        <w:suppressAutoHyphens/>
        <w:spacing w:after="0" w:line="240" w:lineRule="auto"/>
        <w:rPr>
          <w:rFonts w:ascii="Garamond" w:hAnsi="Garamond"/>
          <w:color w:val="000000" w:themeColor="text1"/>
          <w:kern w:val="3"/>
          <w:sz w:val="24"/>
          <w:szCs w:val="24"/>
        </w:rPr>
      </w:pPr>
    </w:p>
    <w:p w14:paraId="69FB9744" w14:textId="77777777" w:rsidR="00B24AD2" w:rsidRPr="00B24AD2" w:rsidRDefault="00B24AD2" w:rsidP="00D30E36">
      <w:pPr>
        <w:suppressAutoHyphens/>
        <w:spacing w:after="0" w:line="240" w:lineRule="auto"/>
        <w:rPr>
          <w:rFonts w:ascii="Trebuchet MS" w:hAnsi="Trebuchet MS"/>
          <w:b/>
          <w:color w:val="000000" w:themeColor="text1"/>
          <w:kern w:val="3"/>
          <w:sz w:val="24"/>
          <w:szCs w:val="24"/>
        </w:rPr>
      </w:pPr>
    </w:p>
    <w:p w14:paraId="4CF62BED" w14:textId="0700D942" w:rsidR="00B24AD2" w:rsidRPr="00B24AD2" w:rsidRDefault="00B24AD2" w:rsidP="00D30E36">
      <w:pPr>
        <w:suppressAutoHyphens/>
        <w:spacing w:after="0" w:line="240" w:lineRule="auto"/>
        <w:rPr>
          <w:rFonts w:ascii="Trebuchet MS" w:hAnsi="Trebuchet MS"/>
          <w:b/>
          <w:color w:val="000000" w:themeColor="text1"/>
          <w:kern w:val="3"/>
          <w:sz w:val="24"/>
          <w:szCs w:val="24"/>
        </w:rPr>
      </w:pPr>
      <w:r w:rsidRPr="00B24AD2">
        <w:rPr>
          <w:rFonts w:ascii="Trebuchet MS" w:hAnsi="Trebuchet MS"/>
          <w:b/>
          <w:color w:val="000000" w:themeColor="text1"/>
          <w:kern w:val="3"/>
          <w:sz w:val="24"/>
          <w:szCs w:val="24"/>
        </w:rPr>
        <w:t xml:space="preserve">Galleria Civica </w:t>
      </w:r>
    </w:p>
    <w:p w14:paraId="596F3E54" w14:textId="77777777" w:rsidR="00B24AD2" w:rsidRDefault="00B24AD2" w:rsidP="00D30E36">
      <w:pPr>
        <w:suppressAutoHyphens/>
        <w:spacing w:after="0" w:line="240" w:lineRule="auto"/>
        <w:rPr>
          <w:rFonts w:ascii="Trebuchet MS" w:hAnsi="Trebuchet MS"/>
          <w:b/>
          <w:color w:val="000000" w:themeColor="text1"/>
          <w:kern w:val="3"/>
          <w:sz w:val="24"/>
          <w:szCs w:val="24"/>
        </w:rPr>
      </w:pPr>
    </w:p>
    <w:p w14:paraId="40C6D69D" w14:textId="46A23F9D" w:rsidR="00BC0AF5" w:rsidRPr="00D30E36" w:rsidRDefault="00BC0AF5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  <w:r w:rsidRPr="00BC0AF5">
        <w:rPr>
          <w:rFonts w:ascii="Trebuchet MS" w:hAnsi="Trebuchet MS"/>
          <w:b/>
          <w:color w:val="000000" w:themeColor="text1"/>
          <w:kern w:val="3"/>
          <w:sz w:val="24"/>
          <w:szCs w:val="24"/>
        </w:rPr>
        <w:t>Laboratorio</w:t>
      </w:r>
    </w:p>
    <w:p w14:paraId="474DDE2A" w14:textId="2BCA2765" w:rsidR="00D30E36" w:rsidRPr="00E57922" w:rsidRDefault="00500E5D" w:rsidP="00D30E36">
      <w:pPr>
        <w:suppressAutoHyphens/>
        <w:spacing w:after="0" w:line="240" w:lineRule="auto"/>
        <w:rPr>
          <w:rFonts w:ascii="Garamond" w:hAnsi="Garamond"/>
          <w:color w:val="222222"/>
          <w:sz w:val="24"/>
          <w:szCs w:val="24"/>
        </w:rPr>
      </w:pPr>
      <w:r>
        <w:rPr>
          <w:rFonts w:ascii="Garamond" w:eastAsia="Arial Unicode MS" w:hAnsi="Garamond" w:cs="Arial"/>
          <w:sz w:val="24"/>
          <w:szCs w:val="24"/>
        </w:rPr>
        <w:t>N</w:t>
      </w:r>
      <w:r w:rsidR="00D30E36" w:rsidRPr="00D30E36">
        <w:rPr>
          <w:rFonts w:ascii="Garamond" w:eastAsia="Arial Unicode MS" w:hAnsi="Garamond" w:cs="Arial"/>
          <w:sz w:val="24"/>
          <w:szCs w:val="24"/>
        </w:rPr>
        <w:t xml:space="preserve">egli spazi della </w:t>
      </w:r>
      <w:r w:rsidR="00D30E36" w:rsidRPr="00BC0AF5">
        <w:rPr>
          <w:rFonts w:ascii="Garamond" w:eastAsia="Arial Unicode MS" w:hAnsi="Garamond" w:cs="Arial"/>
          <w:b/>
          <w:sz w:val="24"/>
          <w:szCs w:val="24"/>
        </w:rPr>
        <w:t>Galleria Civica di Trento</w:t>
      </w:r>
      <w:r w:rsidR="00D30E36" w:rsidRPr="00D30E36">
        <w:rPr>
          <w:rFonts w:ascii="Garamond" w:eastAsia="Arial Unicode MS" w:hAnsi="Garamond" w:cs="Arial"/>
          <w:sz w:val="24"/>
          <w:szCs w:val="24"/>
        </w:rPr>
        <w:t xml:space="preserve"> dalle 10</w:t>
      </w:r>
      <w:r>
        <w:rPr>
          <w:rFonts w:ascii="Garamond" w:eastAsia="Arial Unicode MS" w:hAnsi="Garamond" w:cs="Arial"/>
          <w:sz w:val="24"/>
          <w:szCs w:val="24"/>
        </w:rPr>
        <w:t>.00</w:t>
      </w:r>
      <w:r w:rsidR="00D30E36" w:rsidRPr="00D30E36">
        <w:rPr>
          <w:rFonts w:ascii="Garamond" w:eastAsia="Arial Unicode MS" w:hAnsi="Garamond" w:cs="Arial"/>
          <w:sz w:val="24"/>
          <w:szCs w:val="24"/>
        </w:rPr>
        <w:t xml:space="preserve"> alle 13</w:t>
      </w:r>
      <w:r>
        <w:rPr>
          <w:rFonts w:ascii="Garamond" w:eastAsia="Arial Unicode MS" w:hAnsi="Garamond" w:cs="Arial"/>
          <w:sz w:val="24"/>
          <w:szCs w:val="24"/>
        </w:rPr>
        <w:t>.00</w:t>
      </w:r>
      <w:r w:rsidR="00D30E36" w:rsidRPr="00D30E36">
        <w:rPr>
          <w:rFonts w:ascii="Garamond" w:eastAsia="Arial Unicode MS" w:hAnsi="Garamond" w:cs="Arial"/>
          <w:sz w:val="24"/>
          <w:szCs w:val="24"/>
        </w:rPr>
        <w:t xml:space="preserve"> si svolge</w:t>
      </w:r>
      <w:r w:rsidR="00E57922">
        <w:rPr>
          <w:rFonts w:ascii="Garamond" w:eastAsia="Arial Unicode MS" w:hAnsi="Garamond" w:cs="Arial"/>
          <w:sz w:val="24"/>
          <w:szCs w:val="24"/>
        </w:rPr>
        <w:t xml:space="preserve">rà il primo appuntamento del ciclo </w:t>
      </w:r>
      <w:proofErr w:type="spellStart"/>
      <w:r w:rsidR="00D30E36" w:rsidRPr="00D30E36">
        <w:rPr>
          <w:rFonts w:ascii="Garamond" w:eastAsia="Arial Unicode MS" w:hAnsi="Garamond" w:cs="Arial"/>
          <w:i/>
          <w:sz w:val="24"/>
          <w:szCs w:val="24"/>
        </w:rPr>
        <w:t>What</w:t>
      </w:r>
      <w:proofErr w:type="spellEnd"/>
      <w:r w:rsidR="00D30E36" w:rsidRPr="00D30E36">
        <w:rPr>
          <w:rFonts w:ascii="Garamond" w:eastAsia="Arial Unicode MS" w:hAnsi="Garamond" w:cs="Arial"/>
          <w:i/>
          <w:sz w:val="24"/>
          <w:szCs w:val="24"/>
        </w:rPr>
        <w:t xml:space="preserve"> </w:t>
      </w:r>
      <w:proofErr w:type="spellStart"/>
      <w:r w:rsidR="00D30E36" w:rsidRPr="00D30E36">
        <w:rPr>
          <w:rFonts w:ascii="Garamond" w:eastAsia="Arial Unicode MS" w:hAnsi="Garamond" w:cs="Arial"/>
          <w:i/>
          <w:sz w:val="24"/>
          <w:szCs w:val="24"/>
        </w:rPr>
        <w:t>if</w:t>
      </w:r>
      <w:proofErr w:type="spellEnd"/>
      <w:r w:rsidR="00D30E36" w:rsidRPr="00D30E36">
        <w:rPr>
          <w:rFonts w:ascii="Garamond" w:eastAsia="Arial Unicode MS" w:hAnsi="Garamond" w:cs="Arial"/>
          <w:i/>
          <w:sz w:val="24"/>
          <w:szCs w:val="24"/>
        </w:rPr>
        <w:t xml:space="preserve"> </w:t>
      </w:r>
      <w:proofErr w:type="spellStart"/>
      <w:r w:rsidR="00D30E36" w:rsidRPr="00D30E36">
        <w:rPr>
          <w:rFonts w:ascii="Garamond" w:eastAsia="Arial Unicode MS" w:hAnsi="Garamond" w:cs="Arial"/>
          <w:i/>
          <w:sz w:val="24"/>
          <w:szCs w:val="24"/>
        </w:rPr>
        <w:t>you</w:t>
      </w:r>
      <w:proofErr w:type="spellEnd"/>
      <w:r w:rsidR="00D30E36" w:rsidRPr="00D30E36">
        <w:rPr>
          <w:rFonts w:ascii="Garamond" w:eastAsia="Arial Unicode MS" w:hAnsi="Garamond" w:cs="Arial"/>
          <w:i/>
          <w:sz w:val="24"/>
          <w:szCs w:val="24"/>
        </w:rPr>
        <w:t xml:space="preserve"> </w:t>
      </w:r>
      <w:proofErr w:type="spellStart"/>
      <w:r w:rsidR="00D30E36" w:rsidRPr="00D30E36">
        <w:rPr>
          <w:rFonts w:ascii="Garamond" w:eastAsia="Arial Unicode MS" w:hAnsi="Garamond" w:cs="Arial"/>
          <w:i/>
          <w:sz w:val="24"/>
          <w:szCs w:val="24"/>
        </w:rPr>
        <w:t>were</w:t>
      </w:r>
      <w:proofErr w:type="spellEnd"/>
      <w:r w:rsidR="00D30E36" w:rsidRPr="00D30E36">
        <w:rPr>
          <w:rFonts w:ascii="Garamond" w:eastAsia="Arial Unicode MS" w:hAnsi="Garamond" w:cs="Arial"/>
          <w:i/>
          <w:sz w:val="24"/>
          <w:szCs w:val="24"/>
        </w:rPr>
        <w:t xml:space="preserve"> a curator</w:t>
      </w:r>
      <w:r w:rsidR="00E57922">
        <w:rPr>
          <w:rFonts w:ascii="Garamond" w:eastAsia="Arial Unicode MS" w:hAnsi="Garamond" w:cs="Arial"/>
          <w:i/>
          <w:sz w:val="24"/>
          <w:szCs w:val="24"/>
        </w:rPr>
        <w:t>?</w:t>
      </w:r>
      <w:r w:rsidR="00E57922">
        <w:rPr>
          <w:rFonts w:ascii="Garamond" w:eastAsia="Arial Unicode MS" w:hAnsi="Garamond" w:cs="Arial"/>
          <w:sz w:val="24"/>
          <w:szCs w:val="24"/>
        </w:rPr>
        <w:t xml:space="preserve"> A</w:t>
      </w:r>
      <w:r w:rsidR="00D30E36" w:rsidRPr="00D30E36">
        <w:rPr>
          <w:rFonts w:ascii="Garamond" w:eastAsia="Arial Unicode MS" w:hAnsi="Garamond" w:cs="Arial"/>
          <w:sz w:val="24"/>
          <w:szCs w:val="24"/>
        </w:rPr>
        <w:t xml:space="preserve"> cura di </w:t>
      </w:r>
      <w:r w:rsidR="00D30E36" w:rsidRPr="00D30E36">
        <w:rPr>
          <w:rFonts w:ascii="Garamond" w:hAnsi="Garamond"/>
          <w:b/>
          <w:color w:val="222222"/>
          <w:sz w:val="24"/>
          <w:szCs w:val="24"/>
        </w:rPr>
        <w:t xml:space="preserve">Tiring </w:t>
      </w:r>
      <w:proofErr w:type="spellStart"/>
      <w:r w:rsidR="00D30E36" w:rsidRPr="00D30E36">
        <w:rPr>
          <w:rFonts w:ascii="Garamond" w:hAnsi="Garamond"/>
          <w:b/>
          <w:color w:val="222222"/>
          <w:sz w:val="24"/>
          <w:szCs w:val="24"/>
        </w:rPr>
        <w:t>house</w:t>
      </w:r>
      <w:proofErr w:type="spellEnd"/>
      <w:r w:rsidR="00D30E36" w:rsidRPr="00D30E36">
        <w:rPr>
          <w:rFonts w:ascii="Garamond" w:hAnsi="Garamond"/>
          <w:b/>
          <w:color w:val="222222"/>
          <w:sz w:val="24"/>
          <w:szCs w:val="24"/>
        </w:rPr>
        <w:t xml:space="preserve"> e Art to Art</w:t>
      </w:r>
      <w:r w:rsidR="00E57922" w:rsidRPr="00E57922">
        <w:rPr>
          <w:rFonts w:ascii="Garamond" w:hAnsi="Garamond"/>
          <w:color w:val="222222"/>
          <w:sz w:val="24"/>
          <w:szCs w:val="24"/>
        </w:rPr>
        <w:t xml:space="preserve">, il laboratorio </w:t>
      </w:r>
      <w:r w:rsidR="00E57922">
        <w:rPr>
          <w:rFonts w:ascii="Garamond" w:hAnsi="Garamond"/>
          <w:color w:val="222222"/>
          <w:sz w:val="24"/>
          <w:szCs w:val="24"/>
        </w:rPr>
        <w:t>è destinato a studenti universitari.</w:t>
      </w:r>
    </w:p>
    <w:p w14:paraId="5A9AB60D" w14:textId="2FC2518D" w:rsidR="00BC0AF5" w:rsidRPr="00D30E36" w:rsidRDefault="00BC0AF5" w:rsidP="00BC0AF5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  <w:r w:rsidRPr="00BC0AF5">
        <w:rPr>
          <w:rFonts w:ascii="Garamond" w:hAnsi="Garamond" w:cs="Arial"/>
          <w:sz w:val="24"/>
          <w:szCs w:val="24"/>
        </w:rPr>
        <w:t xml:space="preserve">Come si produce e si diffonde l’arte visiva? Quattro centri culturali </w:t>
      </w:r>
      <w:r>
        <w:rPr>
          <w:rFonts w:ascii="Garamond" w:hAnsi="Garamond" w:cs="Arial"/>
          <w:sz w:val="24"/>
          <w:szCs w:val="24"/>
        </w:rPr>
        <w:t>appartenenti all’area geografica di riferimento (</w:t>
      </w:r>
      <w:r w:rsidRPr="00BC0AF5">
        <w:rPr>
          <w:rFonts w:ascii="Garamond" w:hAnsi="Garamond" w:cs="Arial"/>
          <w:sz w:val="24"/>
          <w:szCs w:val="24"/>
        </w:rPr>
        <w:t>Trentino-Alto Adige/Südtirol</w:t>
      </w:r>
      <w:r>
        <w:rPr>
          <w:rFonts w:ascii="Garamond" w:hAnsi="Garamond" w:cs="Arial"/>
          <w:sz w:val="24"/>
          <w:szCs w:val="24"/>
        </w:rPr>
        <w:t xml:space="preserve">, Veneto) presentano la propria esperienza in alcuni ambiti strategici delle professioni culturali: </w:t>
      </w:r>
      <w:r w:rsidRPr="00BC0AF5">
        <w:rPr>
          <w:rFonts w:ascii="Garamond" w:hAnsi="Garamond" w:cs="Arial"/>
          <w:sz w:val="24"/>
          <w:szCs w:val="24"/>
        </w:rPr>
        <w:t>l’archivio</w:t>
      </w:r>
      <w:r>
        <w:rPr>
          <w:rFonts w:ascii="Garamond" w:hAnsi="Garamond" w:cs="Arial"/>
          <w:sz w:val="24"/>
          <w:szCs w:val="24"/>
        </w:rPr>
        <w:t xml:space="preserve"> e la ricerca, la formazione, il terzo settore, lo spazio indipendente.</w:t>
      </w:r>
      <w:r>
        <w:rPr>
          <w:rFonts w:ascii="Garamond" w:hAnsi="Garamond" w:cs="Arial"/>
          <w:sz w:val="24"/>
          <w:szCs w:val="24"/>
        </w:rPr>
        <w:br/>
        <w:t>Relatrici</w:t>
      </w:r>
      <w:r w:rsidRPr="00BC0AF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e relatori: </w:t>
      </w:r>
      <w:r w:rsidRPr="00BC0AF5">
        <w:rPr>
          <w:rFonts w:ascii="Garamond" w:hAnsi="Garamond" w:cs="Arial"/>
          <w:b/>
          <w:sz w:val="24"/>
          <w:szCs w:val="24"/>
        </w:rPr>
        <w:t>Marta Ferretti</w:t>
      </w:r>
      <w:r>
        <w:rPr>
          <w:rFonts w:ascii="Garamond" w:hAnsi="Garamond" w:cs="Arial"/>
          <w:sz w:val="24"/>
          <w:szCs w:val="24"/>
        </w:rPr>
        <w:t xml:space="preserve">, </w:t>
      </w:r>
      <w:r w:rsidRPr="00BC0AF5">
        <w:rPr>
          <w:rFonts w:ascii="Garamond" w:hAnsi="Garamond" w:cs="Arial"/>
          <w:sz w:val="24"/>
          <w:szCs w:val="24"/>
        </w:rPr>
        <w:t>Ac</w:t>
      </w:r>
      <w:r>
        <w:rPr>
          <w:rFonts w:ascii="Garamond" w:hAnsi="Garamond" w:cs="Arial"/>
          <w:sz w:val="24"/>
          <w:szCs w:val="24"/>
        </w:rPr>
        <w:t>cademia di Belle Arti di Verona</w:t>
      </w:r>
      <w:r w:rsidRPr="00BC0AF5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BC0AF5">
        <w:rPr>
          <w:rFonts w:ascii="Garamond" w:hAnsi="Garamond" w:cs="Arial"/>
          <w:b/>
          <w:sz w:val="24"/>
          <w:szCs w:val="24"/>
        </w:rPr>
        <w:t>Michaela</w:t>
      </w:r>
      <w:proofErr w:type="spellEnd"/>
      <w:r w:rsidRPr="00BC0AF5">
        <w:rPr>
          <w:rFonts w:ascii="Garamond" w:hAnsi="Garamond" w:cs="Arial"/>
          <w:b/>
          <w:sz w:val="24"/>
          <w:szCs w:val="24"/>
        </w:rPr>
        <w:t xml:space="preserve"> von </w:t>
      </w:r>
      <w:proofErr w:type="spellStart"/>
      <w:r w:rsidRPr="00BC0AF5">
        <w:rPr>
          <w:rFonts w:ascii="Garamond" w:hAnsi="Garamond" w:cs="Arial"/>
          <w:b/>
          <w:sz w:val="24"/>
          <w:szCs w:val="24"/>
        </w:rPr>
        <w:t>der</w:t>
      </w:r>
      <w:proofErr w:type="spellEnd"/>
      <w:r w:rsidRPr="00BC0AF5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BC0AF5">
        <w:rPr>
          <w:rFonts w:ascii="Garamond" w:hAnsi="Garamond" w:cs="Arial"/>
          <w:b/>
          <w:sz w:val="24"/>
          <w:szCs w:val="24"/>
        </w:rPr>
        <w:t>Heyde</w:t>
      </w:r>
      <w:proofErr w:type="spellEnd"/>
      <w:r>
        <w:rPr>
          <w:rFonts w:ascii="Garamond" w:hAnsi="Garamond" w:cs="Arial"/>
          <w:sz w:val="24"/>
          <w:szCs w:val="24"/>
        </w:rPr>
        <w:t xml:space="preserve">, Le garage Lab Trento, </w:t>
      </w:r>
      <w:r w:rsidRPr="00BC0AF5">
        <w:rPr>
          <w:rFonts w:ascii="Garamond" w:hAnsi="Garamond" w:cs="Arial"/>
          <w:b/>
          <w:sz w:val="24"/>
          <w:szCs w:val="24"/>
        </w:rPr>
        <w:t>Gabriele Lorenzoni</w:t>
      </w:r>
      <w:r>
        <w:rPr>
          <w:rFonts w:ascii="Garamond" w:hAnsi="Garamond" w:cs="Arial"/>
          <w:sz w:val="24"/>
          <w:szCs w:val="24"/>
        </w:rPr>
        <w:t>, Mart Rovereto</w:t>
      </w:r>
      <w:r w:rsidRPr="00BC0AF5">
        <w:rPr>
          <w:rFonts w:ascii="Garamond" w:hAnsi="Garamond" w:cs="Arial"/>
          <w:sz w:val="24"/>
          <w:szCs w:val="24"/>
        </w:rPr>
        <w:t xml:space="preserve">, </w:t>
      </w:r>
      <w:r w:rsidRPr="00BC0AF5">
        <w:rPr>
          <w:rFonts w:ascii="Garamond" w:hAnsi="Garamond" w:cs="Arial"/>
          <w:b/>
          <w:sz w:val="24"/>
          <w:szCs w:val="24"/>
        </w:rPr>
        <w:t xml:space="preserve">Roberta </w:t>
      </w:r>
      <w:proofErr w:type="spellStart"/>
      <w:r w:rsidRPr="00BC0AF5">
        <w:rPr>
          <w:rFonts w:ascii="Garamond" w:hAnsi="Garamond" w:cs="Arial"/>
          <w:b/>
          <w:sz w:val="24"/>
          <w:szCs w:val="24"/>
        </w:rPr>
        <w:t>Pedrini</w:t>
      </w:r>
      <w:proofErr w:type="spellEnd"/>
      <w:r>
        <w:rPr>
          <w:rFonts w:ascii="Garamond" w:hAnsi="Garamond" w:cs="Arial"/>
          <w:sz w:val="24"/>
          <w:szCs w:val="24"/>
        </w:rPr>
        <w:t>, Weigh Station Bolzano</w:t>
      </w:r>
      <w:r w:rsidRPr="00BC0AF5">
        <w:rPr>
          <w:rFonts w:ascii="Garamond" w:hAnsi="Garamond" w:cs="Arial"/>
          <w:sz w:val="24"/>
          <w:szCs w:val="24"/>
        </w:rPr>
        <w:t xml:space="preserve">. </w:t>
      </w:r>
    </w:p>
    <w:p w14:paraId="20A89BC8" w14:textId="4CBF62D1" w:rsidR="00D30E36" w:rsidRDefault="00D30E36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53EC889" w14:textId="77777777" w:rsidR="00500E5D" w:rsidRPr="00D30E36" w:rsidRDefault="00500E5D" w:rsidP="00D30E36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2B48CF6" w14:textId="4251B628" w:rsidR="001745A6" w:rsidRDefault="001745A6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 w:type="page"/>
      </w:r>
    </w:p>
    <w:p w14:paraId="53C6008F" w14:textId="77777777" w:rsidR="00D30E36" w:rsidRPr="00D30E36" w:rsidRDefault="00D30E36" w:rsidP="00902365">
      <w:pPr>
        <w:suppressAutoHyphens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44CBEA9" w14:textId="56B8FA3E" w:rsidR="009847BA" w:rsidRDefault="009847BA" w:rsidP="009847BA">
      <w:pPr>
        <w:spacing w:after="0" w:line="240" w:lineRule="auto"/>
        <w:rPr>
          <w:rFonts w:ascii="Trebuchet MS" w:hAnsi="Trebuchet MS"/>
          <w:b/>
          <w:bCs/>
          <w:cap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MartRovereto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Corso </w:t>
      </w:r>
      <w:proofErr w:type="spellStart"/>
      <w:r>
        <w:rPr>
          <w:rFonts w:ascii="Garamond" w:hAnsi="Garamond"/>
          <w:sz w:val="24"/>
          <w:szCs w:val="24"/>
        </w:rPr>
        <w:t>Bettini</w:t>
      </w:r>
      <w:proofErr w:type="spellEnd"/>
      <w:r>
        <w:rPr>
          <w:rFonts w:ascii="Garamond" w:hAnsi="Garamond"/>
          <w:sz w:val="24"/>
          <w:szCs w:val="24"/>
        </w:rPr>
        <w:t>, 43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38068 Rovereto (TN)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T. 800 397760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T.+39 0464 438887</w:t>
      </w:r>
    </w:p>
    <w:p w14:paraId="6F3B5865" w14:textId="77777777" w:rsidR="009847BA" w:rsidRDefault="00747C62" w:rsidP="009847BA">
      <w:pPr>
        <w:spacing w:after="0" w:line="240" w:lineRule="auto"/>
        <w:rPr>
          <w:rStyle w:val="Nessuno"/>
          <w:rFonts w:ascii="Garamond" w:eastAsia="Garamond" w:hAnsi="Garamond" w:cs="Garamond"/>
        </w:rPr>
      </w:pPr>
      <w:hyperlink r:id="rId9" w:history="1">
        <w:r w:rsidR="009847BA">
          <w:rPr>
            <w:rStyle w:val="Hyperlink0"/>
            <w:rFonts w:eastAsia="Calibri"/>
          </w:rPr>
          <w:t>info@mart.trento.it</w:t>
        </w:r>
      </w:hyperlink>
      <w:r w:rsidR="009847BA"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hyperlink r:id="rId10" w:history="1">
        <w:r w:rsidR="009847BA">
          <w:rPr>
            <w:rStyle w:val="Hyperlink0"/>
            <w:rFonts w:eastAsia="Calibri"/>
          </w:rPr>
          <w:t>www.mart.trento.it</w:t>
        </w:r>
      </w:hyperlink>
    </w:p>
    <w:p w14:paraId="52BB1653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6E543CE6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Orari</w:t>
      </w:r>
      <w:r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proofErr w:type="spellStart"/>
      <w:r>
        <w:rPr>
          <w:rStyle w:val="Nessuno"/>
          <w:rFonts w:ascii="Garamond" w:hAnsi="Garamond"/>
          <w:sz w:val="24"/>
          <w:szCs w:val="24"/>
        </w:rPr>
        <w:t>mart-dom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10.00-18.00 </w:t>
      </w:r>
    </w:p>
    <w:p w14:paraId="30B14016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ven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10.00-21.00 </w:t>
      </w:r>
    </w:p>
    <w:p w14:paraId="1AF461A3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lunedì chiuso</w:t>
      </w:r>
    </w:p>
    <w:p w14:paraId="2C52754B" w14:textId="77777777" w:rsidR="009847BA" w:rsidRDefault="009847BA" w:rsidP="009847BA">
      <w:pPr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14:paraId="726A983B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Tariffe</w:t>
      </w:r>
    </w:p>
    <w:p w14:paraId="7E5F1567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Intero 15 Euro </w:t>
      </w:r>
    </w:p>
    <w:p w14:paraId="20C507EE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Ridotto 10 Euro</w:t>
      </w:r>
    </w:p>
    <w:p w14:paraId="41CE0483" w14:textId="77777777" w:rsidR="009847BA" w:rsidRDefault="009847BA" w:rsidP="009847BA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Gratuito fino ai 14 anni e persone con disabilità</w:t>
      </w:r>
    </w:p>
    <w:p w14:paraId="178FE145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05C1D914" w14:textId="77777777" w:rsidR="009847BA" w:rsidRDefault="009847BA" w:rsidP="009847BA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14:paraId="78B192E7" w14:textId="5755488D" w:rsidR="009847BA" w:rsidRPr="00A01D30" w:rsidRDefault="00747C62" w:rsidP="00A01D30">
      <w:pPr>
        <w:spacing w:after="0" w:line="240" w:lineRule="auto"/>
        <w:rPr>
          <w:rStyle w:val="Hyperlink0"/>
          <w:rFonts w:eastAsia="Calibri"/>
        </w:rPr>
      </w:pPr>
      <w:hyperlink r:id="rId11" w:history="1">
        <w:r w:rsidR="009847BA" w:rsidRPr="00A01D30">
          <w:rPr>
            <w:rStyle w:val="Hyperlink0"/>
            <w:rFonts w:eastAsia="Calibri"/>
          </w:rPr>
          <w:t>press@mart.trento.it</w:t>
        </w:r>
      </w:hyperlink>
      <w:r w:rsidR="009847BA" w:rsidRPr="00A01D30">
        <w:rPr>
          <w:rStyle w:val="Hyperlink0"/>
          <w:rFonts w:eastAsia="Calibri"/>
        </w:rPr>
        <w:t xml:space="preserve"> </w:t>
      </w:r>
    </w:p>
    <w:p w14:paraId="4F5DA26D" w14:textId="77777777" w:rsidR="009847BA" w:rsidRDefault="009847BA" w:rsidP="009847BA">
      <w:pPr>
        <w:suppressAutoHyphens/>
        <w:spacing w:after="0" w:line="240" w:lineRule="auto"/>
        <w:rPr>
          <w:rStyle w:val="Nessuno"/>
        </w:rPr>
      </w:pPr>
      <w:r>
        <w:rPr>
          <w:rStyle w:val="Nessuno"/>
          <w:rFonts w:ascii="Garamond" w:hAnsi="Garamond"/>
          <w:sz w:val="24"/>
          <w:szCs w:val="24"/>
        </w:rPr>
        <w:t>Susanna Sara Mandice</w:t>
      </w:r>
    </w:p>
    <w:p w14:paraId="562D08D6" w14:textId="77777777" w:rsidR="009847BA" w:rsidRDefault="009847BA" w:rsidP="009847BA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454124</w:t>
      </w:r>
    </w:p>
    <w:p w14:paraId="18B8E066" w14:textId="77777777" w:rsidR="009847BA" w:rsidRDefault="009847BA" w:rsidP="009847BA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M +39 334 6333148</w:t>
      </w:r>
    </w:p>
    <w:p w14:paraId="078556B1" w14:textId="77777777" w:rsidR="009847BA" w:rsidRDefault="009847BA" w:rsidP="009847BA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Francesca Musolino</w:t>
      </w:r>
    </w:p>
    <w:p w14:paraId="215B692B" w14:textId="77777777" w:rsidR="009847BA" w:rsidRDefault="009847BA" w:rsidP="009847BA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454155</w:t>
      </w:r>
    </w:p>
    <w:p w14:paraId="4ADE582F" w14:textId="41A41202" w:rsidR="009847BA" w:rsidRDefault="00A01D30" w:rsidP="009847BA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Silvia </w:t>
      </w:r>
      <w:proofErr w:type="spellStart"/>
      <w:r>
        <w:rPr>
          <w:rStyle w:val="Nessuno"/>
          <w:rFonts w:ascii="Garamond" w:hAnsi="Garamond"/>
          <w:sz w:val="24"/>
          <w:szCs w:val="24"/>
        </w:rPr>
        <w:t>Guzzo</w:t>
      </w:r>
      <w:proofErr w:type="spellEnd"/>
    </w:p>
    <w:p w14:paraId="4EE9DA71" w14:textId="77777777" w:rsidR="009847BA" w:rsidRDefault="009847BA" w:rsidP="009847BA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454142</w:t>
      </w:r>
    </w:p>
    <w:p w14:paraId="7C6DF2F2" w14:textId="77777777" w:rsidR="009847BA" w:rsidRDefault="009847BA" w:rsidP="009847BA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</w:p>
    <w:p w14:paraId="40463824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ringrazia</w:t>
      </w:r>
    </w:p>
    <w:p w14:paraId="60E48442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Provincia autonoma di Trento</w:t>
      </w:r>
    </w:p>
    <w:p w14:paraId="39B2C73F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Trento</w:t>
      </w:r>
    </w:p>
    <w:p w14:paraId="1A928B9D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Rovereto</w:t>
      </w:r>
    </w:p>
    <w:p w14:paraId="0302C3B5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1C1A96AD" w14:textId="77777777" w:rsidR="009847BA" w:rsidRDefault="009847BA" w:rsidP="009847BA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è sostenuto da</w:t>
      </w:r>
    </w:p>
    <w:p w14:paraId="43132CDD" w14:textId="77777777" w:rsidR="009847BA" w:rsidRDefault="009847BA" w:rsidP="009847BA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Altemasi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di </w:t>
      </w:r>
      <w:proofErr w:type="spellStart"/>
      <w:r>
        <w:rPr>
          <w:rStyle w:val="Nessuno"/>
          <w:rFonts w:ascii="Garamond" w:hAnsi="Garamond"/>
          <w:sz w:val="24"/>
          <w:szCs w:val="24"/>
        </w:rPr>
        <w:t>Cavit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, </w:t>
      </w:r>
      <w:r w:rsidRPr="001B2D17">
        <w:rPr>
          <w:rStyle w:val="Nessuno"/>
          <w:rFonts w:ascii="Garamond" w:hAnsi="Garamond"/>
          <w:sz w:val="24"/>
          <w:szCs w:val="24"/>
        </w:rPr>
        <w:t>Partner istituzionale del Museo</w:t>
      </w:r>
    </w:p>
    <w:p w14:paraId="51ACE5BD" w14:textId="77777777" w:rsidR="009847BA" w:rsidRDefault="009847BA" w:rsidP="009847BA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FD0096">
        <w:rPr>
          <w:rStyle w:val="Nessuno"/>
          <w:rFonts w:ascii="Garamond" w:hAnsi="Garamond"/>
          <w:sz w:val="24"/>
          <w:szCs w:val="24"/>
        </w:rPr>
        <w:t>Casse Rurali Trentine</w:t>
      </w:r>
    </w:p>
    <w:p w14:paraId="70F65A20" w14:textId="77777777" w:rsidR="009847BA" w:rsidRDefault="009847BA" w:rsidP="009847BA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</w:p>
    <w:p w14:paraId="35EC6EFE" w14:textId="77777777" w:rsidR="009847BA" w:rsidRDefault="009847BA" w:rsidP="009847BA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In collaborazione con</w:t>
      </w:r>
    </w:p>
    <w:p w14:paraId="4A6AD95E" w14:textId="77777777" w:rsidR="009847BA" w:rsidRDefault="009847BA" w:rsidP="009847BA">
      <w:pPr>
        <w:spacing w:after="0" w:line="240" w:lineRule="auto"/>
        <w:ind w:right="141"/>
      </w:pPr>
      <w:r>
        <w:rPr>
          <w:rStyle w:val="Nessuno"/>
          <w:rFonts w:ascii="Garamond" w:hAnsi="Garamond"/>
          <w:sz w:val="24"/>
          <w:szCs w:val="24"/>
        </w:rPr>
        <w:t>Trentino Marketing</w:t>
      </w:r>
    </w:p>
    <w:p w14:paraId="0021D5DA" w14:textId="77777777" w:rsidR="009847BA" w:rsidRDefault="009847BA" w:rsidP="009847BA">
      <w:pPr>
        <w:suppressAutoHyphens/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  <w:r w:rsidRPr="00F62748">
        <w:rPr>
          <w:rStyle w:val="Nessuno"/>
          <w:rFonts w:ascii="Garamond" w:hAnsi="Garamond"/>
          <w:sz w:val="24"/>
          <w:szCs w:val="24"/>
        </w:rPr>
        <w:t>Azienda per il Turismo Rovereto, Vallagarina e Monte Baldo</w:t>
      </w:r>
    </w:p>
    <w:p w14:paraId="49D9C32A" w14:textId="6C35BAD0" w:rsidR="00D565E5" w:rsidRDefault="00D565E5" w:rsidP="009847BA">
      <w:pPr>
        <w:spacing w:after="0" w:line="240" w:lineRule="auto"/>
      </w:pPr>
    </w:p>
    <w:sectPr w:rsidR="00D565E5">
      <w:headerReference w:type="default" r:id="rId12"/>
      <w:footerReference w:type="default" r:id="rId13"/>
      <w:pgSz w:w="11900" w:h="16840"/>
      <w:pgMar w:top="1135" w:right="1134" w:bottom="1134" w:left="2410" w:header="708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8DFDD" w14:textId="77777777" w:rsidR="004D3355" w:rsidRDefault="004D3355">
      <w:pPr>
        <w:spacing w:after="0" w:line="240" w:lineRule="auto"/>
      </w:pPr>
      <w:r>
        <w:separator/>
      </w:r>
    </w:p>
  </w:endnote>
  <w:endnote w:type="continuationSeparator" w:id="0">
    <w:p w14:paraId="24BDE859" w14:textId="77777777" w:rsidR="004D3355" w:rsidRDefault="004D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4DF8" w14:textId="77777777" w:rsidR="00D565E5" w:rsidRDefault="00D565E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057E" w14:textId="77777777" w:rsidR="004D3355" w:rsidRDefault="004D3355">
      <w:pPr>
        <w:spacing w:after="0" w:line="240" w:lineRule="auto"/>
      </w:pPr>
      <w:r>
        <w:separator/>
      </w:r>
    </w:p>
  </w:footnote>
  <w:footnote w:type="continuationSeparator" w:id="0">
    <w:p w14:paraId="3CC0BA91" w14:textId="77777777" w:rsidR="004D3355" w:rsidRDefault="004D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7106" w14:textId="77777777" w:rsidR="00D565E5" w:rsidRDefault="001A5A5F">
    <w:pPr>
      <w:pStyle w:val="Intestazione"/>
      <w:tabs>
        <w:tab w:val="clear" w:pos="9638"/>
        <w:tab w:val="right" w:pos="833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14C827A" wp14:editId="3F363725">
          <wp:simplePos x="0" y="0"/>
          <wp:positionH relativeFrom="page">
            <wp:posOffset>-28575</wp:posOffset>
          </wp:positionH>
          <wp:positionV relativeFrom="page">
            <wp:posOffset>3025775</wp:posOffset>
          </wp:positionV>
          <wp:extent cx="1190625" cy="981075"/>
          <wp:effectExtent l="0" t="0" r="0" b="0"/>
          <wp:wrapNone/>
          <wp:docPr id="1073741825" name="officeArt object" descr="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1" descr="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98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0242"/>
    <w:multiLevelType w:val="hybridMultilevel"/>
    <w:tmpl w:val="18A6F574"/>
    <w:lvl w:ilvl="0" w:tplc="DE18EE5E">
      <w:start w:val="8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E5"/>
    <w:rsid w:val="00003D0B"/>
    <w:rsid w:val="000068B1"/>
    <w:rsid w:val="00010433"/>
    <w:rsid w:val="00030477"/>
    <w:rsid w:val="00032178"/>
    <w:rsid w:val="00064352"/>
    <w:rsid w:val="00073F56"/>
    <w:rsid w:val="00077014"/>
    <w:rsid w:val="000C3E20"/>
    <w:rsid w:val="000C5051"/>
    <w:rsid w:val="000F05D2"/>
    <w:rsid w:val="000F57CF"/>
    <w:rsid w:val="00134251"/>
    <w:rsid w:val="00136E44"/>
    <w:rsid w:val="00141CBC"/>
    <w:rsid w:val="00145923"/>
    <w:rsid w:val="00153D9F"/>
    <w:rsid w:val="00161B31"/>
    <w:rsid w:val="0016471D"/>
    <w:rsid w:val="00171828"/>
    <w:rsid w:val="00172E4C"/>
    <w:rsid w:val="001745A6"/>
    <w:rsid w:val="00186BC5"/>
    <w:rsid w:val="001A5A5F"/>
    <w:rsid w:val="001B1BEE"/>
    <w:rsid w:val="001C427E"/>
    <w:rsid w:val="001E32C3"/>
    <w:rsid w:val="001E453A"/>
    <w:rsid w:val="00220342"/>
    <w:rsid w:val="0022281D"/>
    <w:rsid w:val="0023297B"/>
    <w:rsid w:val="00235F8E"/>
    <w:rsid w:val="00253D05"/>
    <w:rsid w:val="002678E2"/>
    <w:rsid w:val="00290529"/>
    <w:rsid w:val="002A4DE7"/>
    <w:rsid w:val="002B2A09"/>
    <w:rsid w:val="002F3764"/>
    <w:rsid w:val="002F4061"/>
    <w:rsid w:val="003177D1"/>
    <w:rsid w:val="00331242"/>
    <w:rsid w:val="00333A66"/>
    <w:rsid w:val="00336AD1"/>
    <w:rsid w:val="00341582"/>
    <w:rsid w:val="00350ECC"/>
    <w:rsid w:val="0035212B"/>
    <w:rsid w:val="00361C15"/>
    <w:rsid w:val="00380CBD"/>
    <w:rsid w:val="003921A6"/>
    <w:rsid w:val="003979AC"/>
    <w:rsid w:val="003A18BB"/>
    <w:rsid w:val="003A6406"/>
    <w:rsid w:val="003B58FB"/>
    <w:rsid w:val="003C11A8"/>
    <w:rsid w:val="003D6EA7"/>
    <w:rsid w:val="003E56A7"/>
    <w:rsid w:val="00425D9A"/>
    <w:rsid w:val="0042649C"/>
    <w:rsid w:val="004650E4"/>
    <w:rsid w:val="00480B37"/>
    <w:rsid w:val="0048113B"/>
    <w:rsid w:val="00486D57"/>
    <w:rsid w:val="00492288"/>
    <w:rsid w:val="004A427A"/>
    <w:rsid w:val="004D3355"/>
    <w:rsid w:val="004F480A"/>
    <w:rsid w:val="004F5523"/>
    <w:rsid w:val="00500E5D"/>
    <w:rsid w:val="00501927"/>
    <w:rsid w:val="00520901"/>
    <w:rsid w:val="00540719"/>
    <w:rsid w:val="005447C8"/>
    <w:rsid w:val="005521AD"/>
    <w:rsid w:val="00560305"/>
    <w:rsid w:val="00562AF5"/>
    <w:rsid w:val="0056688A"/>
    <w:rsid w:val="0059038C"/>
    <w:rsid w:val="00590E55"/>
    <w:rsid w:val="00593E42"/>
    <w:rsid w:val="005A5FD4"/>
    <w:rsid w:val="005F6466"/>
    <w:rsid w:val="00622A71"/>
    <w:rsid w:val="00625C62"/>
    <w:rsid w:val="00626FB0"/>
    <w:rsid w:val="0063232D"/>
    <w:rsid w:val="006670BC"/>
    <w:rsid w:val="00671EC1"/>
    <w:rsid w:val="0067692D"/>
    <w:rsid w:val="006770D4"/>
    <w:rsid w:val="006812C8"/>
    <w:rsid w:val="00683A8E"/>
    <w:rsid w:val="006A29A7"/>
    <w:rsid w:val="006A475B"/>
    <w:rsid w:val="006C4241"/>
    <w:rsid w:val="007341B6"/>
    <w:rsid w:val="0073763D"/>
    <w:rsid w:val="00741FEF"/>
    <w:rsid w:val="00747C62"/>
    <w:rsid w:val="007578B9"/>
    <w:rsid w:val="007668D7"/>
    <w:rsid w:val="00770688"/>
    <w:rsid w:val="007719FA"/>
    <w:rsid w:val="00773979"/>
    <w:rsid w:val="007A203C"/>
    <w:rsid w:val="007B2245"/>
    <w:rsid w:val="007D5338"/>
    <w:rsid w:val="007E3842"/>
    <w:rsid w:val="007F2A23"/>
    <w:rsid w:val="00810AAA"/>
    <w:rsid w:val="008175E1"/>
    <w:rsid w:val="00841819"/>
    <w:rsid w:val="00844539"/>
    <w:rsid w:val="00853CB9"/>
    <w:rsid w:val="00855CBE"/>
    <w:rsid w:val="008620CF"/>
    <w:rsid w:val="00865993"/>
    <w:rsid w:val="00882ACB"/>
    <w:rsid w:val="00895F90"/>
    <w:rsid w:val="008A0DC3"/>
    <w:rsid w:val="008C333D"/>
    <w:rsid w:val="008C3FC5"/>
    <w:rsid w:val="008D212C"/>
    <w:rsid w:val="008D7675"/>
    <w:rsid w:val="008E68A5"/>
    <w:rsid w:val="008F3524"/>
    <w:rsid w:val="00900F5A"/>
    <w:rsid w:val="00902365"/>
    <w:rsid w:val="0092573C"/>
    <w:rsid w:val="00944440"/>
    <w:rsid w:val="0095477B"/>
    <w:rsid w:val="00957E8E"/>
    <w:rsid w:val="009631BA"/>
    <w:rsid w:val="00970D0D"/>
    <w:rsid w:val="00977F40"/>
    <w:rsid w:val="009847BA"/>
    <w:rsid w:val="009877A4"/>
    <w:rsid w:val="009978D7"/>
    <w:rsid w:val="009A2C30"/>
    <w:rsid w:val="009B5E29"/>
    <w:rsid w:val="009C2E51"/>
    <w:rsid w:val="009C7402"/>
    <w:rsid w:val="009E5448"/>
    <w:rsid w:val="009F469F"/>
    <w:rsid w:val="009F4E84"/>
    <w:rsid w:val="00A01D30"/>
    <w:rsid w:val="00A029AF"/>
    <w:rsid w:val="00A05A19"/>
    <w:rsid w:val="00A0795D"/>
    <w:rsid w:val="00A25587"/>
    <w:rsid w:val="00A40951"/>
    <w:rsid w:val="00A42C07"/>
    <w:rsid w:val="00A45569"/>
    <w:rsid w:val="00A45F0F"/>
    <w:rsid w:val="00A51ED7"/>
    <w:rsid w:val="00A55F11"/>
    <w:rsid w:val="00A5740F"/>
    <w:rsid w:val="00A75869"/>
    <w:rsid w:val="00A97CE8"/>
    <w:rsid w:val="00AA1A11"/>
    <w:rsid w:val="00AB6DF3"/>
    <w:rsid w:val="00B1499E"/>
    <w:rsid w:val="00B23CA9"/>
    <w:rsid w:val="00B24AD2"/>
    <w:rsid w:val="00B2552F"/>
    <w:rsid w:val="00B265DE"/>
    <w:rsid w:val="00B47BB0"/>
    <w:rsid w:val="00B530CE"/>
    <w:rsid w:val="00B53595"/>
    <w:rsid w:val="00B571D5"/>
    <w:rsid w:val="00B73FF3"/>
    <w:rsid w:val="00B81213"/>
    <w:rsid w:val="00B879DE"/>
    <w:rsid w:val="00B90DB9"/>
    <w:rsid w:val="00BA19FD"/>
    <w:rsid w:val="00BA7F51"/>
    <w:rsid w:val="00BC0AF5"/>
    <w:rsid w:val="00BD3D24"/>
    <w:rsid w:val="00BD794C"/>
    <w:rsid w:val="00BE18FC"/>
    <w:rsid w:val="00BE2941"/>
    <w:rsid w:val="00C053F2"/>
    <w:rsid w:val="00C223FF"/>
    <w:rsid w:val="00C30401"/>
    <w:rsid w:val="00C35DF5"/>
    <w:rsid w:val="00C47CBD"/>
    <w:rsid w:val="00C74FDA"/>
    <w:rsid w:val="00C75311"/>
    <w:rsid w:val="00C90B01"/>
    <w:rsid w:val="00C91EC0"/>
    <w:rsid w:val="00CA1DA2"/>
    <w:rsid w:val="00CB6ED0"/>
    <w:rsid w:val="00CB73B0"/>
    <w:rsid w:val="00CB76B6"/>
    <w:rsid w:val="00D155DD"/>
    <w:rsid w:val="00D24B03"/>
    <w:rsid w:val="00D255AA"/>
    <w:rsid w:val="00D30E36"/>
    <w:rsid w:val="00D34C8E"/>
    <w:rsid w:val="00D565E5"/>
    <w:rsid w:val="00D62153"/>
    <w:rsid w:val="00D62EF8"/>
    <w:rsid w:val="00DA699E"/>
    <w:rsid w:val="00DC2C4B"/>
    <w:rsid w:val="00DD5510"/>
    <w:rsid w:val="00DE1C59"/>
    <w:rsid w:val="00DF501D"/>
    <w:rsid w:val="00E013EE"/>
    <w:rsid w:val="00E14990"/>
    <w:rsid w:val="00E16E7D"/>
    <w:rsid w:val="00E27974"/>
    <w:rsid w:val="00E3050F"/>
    <w:rsid w:val="00E30AC1"/>
    <w:rsid w:val="00E3124D"/>
    <w:rsid w:val="00E466F1"/>
    <w:rsid w:val="00E47A49"/>
    <w:rsid w:val="00E56B6E"/>
    <w:rsid w:val="00E57922"/>
    <w:rsid w:val="00E65B32"/>
    <w:rsid w:val="00E75F3F"/>
    <w:rsid w:val="00EA3915"/>
    <w:rsid w:val="00EF609D"/>
    <w:rsid w:val="00EF67FA"/>
    <w:rsid w:val="00F161BC"/>
    <w:rsid w:val="00F1676A"/>
    <w:rsid w:val="00F216FC"/>
    <w:rsid w:val="00F21757"/>
    <w:rsid w:val="00F2648C"/>
    <w:rsid w:val="00F404EE"/>
    <w:rsid w:val="00F53DB3"/>
    <w:rsid w:val="00F6431B"/>
    <w:rsid w:val="00F64BEA"/>
    <w:rsid w:val="00F6512C"/>
    <w:rsid w:val="00F717E3"/>
    <w:rsid w:val="00F8433B"/>
    <w:rsid w:val="00F869DD"/>
    <w:rsid w:val="00FD252D"/>
    <w:rsid w:val="039AC915"/>
    <w:rsid w:val="0840054F"/>
    <w:rsid w:val="08548C55"/>
    <w:rsid w:val="0AA668C2"/>
    <w:rsid w:val="0D26DA99"/>
    <w:rsid w:val="21A324F1"/>
    <w:rsid w:val="2448567C"/>
    <w:rsid w:val="290C438A"/>
    <w:rsid w:val="2C400D90"/>
    <w:rsid w:val="2DDBDDF1"/>
    <w:rsid w:val="30A9EBF0"/>
    <w:rsid w:val="31E8CBF5"/>
    <w:rsid w:val="3EFE875B"/>
    <w:rsid w:val="42043D13"/>
    <w:rsid w:val="4830C87B"/>
    <w:rsid w:val="5721BFA4"/>
    <w:rsid w:val="621D939F"/>
    <w:rsid w:val="6C0A07AE"/>
    <w:rsid w:val="71EC6BF0"/>
    <w:rsid w:val="7CB6E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D814"/>
  <w15:docId w15:val="{B95AB048-880C-415D-8DC1-F070B892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basedOn w:val="Normale"/>
    <w:link w:val="Titolo2Carattere"/>
    <w:uiPriority w:val="9"/>
    <w:qFormat/>
    <w:rsid w:val="009877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39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39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NormaleWeb">
    <w:name w:val="Normal (Web)"/>
    <w:uiPriority w:val="99"/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character" w:customStyle="1" w:styleId="Hyperlink1">
    <w:name w:val="Hyperlink.1"/>
    <w:basedOn w:val="Nessuno"/>
    <w:rPr>
      <w:color w:val="0000FF"/>
      <w:u w:val="single" w:color="0000FF"/>
    </w:rPr>
  </w:style>
  <w:style w:type="paragraph" w:customStyle="1" w:styleId="Default">
    <w:name w:val="Default"/>
    <w:rsid w:val="00F869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77A4"/>
    <w:rPr>
      <w:rFonts w:eastAsia="Times New Roman"/>
      <w:b/>
      <w:bCs/>
      <w:sz w:val="36"/>
      <w:szCs w:val="36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9877A4"/>
    <w:rPr>
      <w:b/>
      <w:bCs/>
    </w:rPr>
  </w:style>
  <w:style w:type="character" w:styleId="Enfasicorsivo">
    <w:name w:val="Emphasis"/>
    <w:basedOn w:val="Carpredefinitoparagrafo"/>
    <w:uiPriority w:val="20"/>
    <w:qFormat/>
    <w:rsid w:val="00E27974"/>
    <w:rPr>
      <w:i/>
      <w:iCs/>
    </w:rPr>
  </w:style>
  <w:style w:type="paragraph" w:styleId="Rientrocorpodeltesto">
    <w:name w:val="Body Text Indent"/>
    <w:basedOn w:val="Normale"/>
    <w:link w:val="RientrocorpodeltestoCarattere"/>
    <w:semiHidden/>
    <w:rsid w:val="000F0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540"/>
      <w:jc w:val="both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F05D2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Rientrocorpodeltesto2">
    <w:name w:val="Body Text Indent 2"/>
    <w:basedOn w:val="Normale"/>
    <w:link w:val="Rientrocorpodeltesto2Carattere"/>
    <w:semiHidden/>
    <w:rsid w:val="000F0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540"/>
      <w:jc w:val="both"/>
    </w:pPr>
    <w:rPr>
      <w:rFonts w:ascii="Arial" w:eastAsia="Times New Roman" w:hAnsi="Arial" w:cs="Arial"/>
      <w:color w:val="auto"/>
      <w:szCs w:val="24"/>
      <w:bdr w:val="none" w:sz="0" w:space="0" w:color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F05D2"/>
    <w:rPr>
      <w:rFonts w:ascii="Arial" w:eastAsia="Times New Roman" w:hAnsi="Arial" w:cs="Arial"/>
      <w:sz w:val="22"/>
      <w:szCs w:val="24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unhideWhenUsed/>
    <w:rsid w:val="00B812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Theme="majorHAnsi" w:eastAsiaTheme="minorHAnsi" w:hAnsiTheme="majorHAnsi" w:cstheme="majorHAnsi"/>
      <w:color w:val="auto"/>
      <w:sz w:val="20"/>
      <w:szCs w:val="24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81213"/>
    <w:rPr>
      <w:rFonts w:asciiTheme="majorHAnsi" w:eastAsiaTheme="minorHAnsi" w:hAnsiTheme="majorHAnsi" w:cstheme="majorHAnsi"/>
      <w:szCs w:val="24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B8121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7692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391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391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customStyle="1" w:styleId="western">
    <w:name w:val="western"/>
    <w:basedOn w:val="Normale"/>
    <w:rsid w:val="00B24A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filarmonicaroveret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mart.trent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rt.trent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4663-D4B6-41A3-ACED-783C699A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Susanna Sara Mandice</cp:lastModifiedBy>
  <cp:revision>9</cp:revision>
  <dcterms:created xsi:type="dcterms:W3CDTF">2023-09-19T10:29:00Z</dcterms:created>
  <dcterms:modified xsi:type="dcterms:W3CDTF">2023-09-19T15:20:00Z</dcterms:modified>
</cp:coreProperties>
</file>