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DDC61D" w14:textId="3A17CA42" w:rsidR="00DF44D7" w:rsidRPr="0074683E" w:rsidRDefault="001C1189" w:rsidP="30FBA692">
      <w:pPr>
        <w:jc w:val="center"/>
        <w:rPr>
          <w:rFonts w:ascii="Arial" w:eastAsia="Arial" w:hAnsi="Arial" w:cs="Arial"/>
          <w:b/>
          <w:bCs/>
          <w:color w:val="215868" w:themeColor="accent5" w:themeShade="80"/>
          <w:sz w:val="40"/>
          <w:szCs w:val="40"/>
        </w:rPr>
      </w:pPr>
      <w:r w:rsidRPr="30FBA692">
        <w:rPr>
          <w:rFonts w:ascii="Arial" w:eastAsia="Arial" w:hAnsi="Arial" w:cs="Arial"/>
          <w:b/>
          <w:bCs/>
          <w:color w:val="215868" w:themeColor="accent5" w:themeShade="80"/>
          <w:sz w:val="40"/>
          <w:szCs w:val="40"/>
        </w:rPr>
        <w:t>WE ARE T</w:t>
      </w:r>
      <w:bookmarkStart w:id="0" w:name="_GoBack"/>
      <w:bookmarkEnd w:id="0"/>
      <w:r w:rsidRPr="30FBA692">
        <w:rPr>
          <w:rFonts w:ascii="Arial" w:eastAsia="Arial" w:hAnsi="Arial" w:cs="Arial"/>
          <w:b/>
          <w:bCs/>
          <w:color w:val="215868" w:themeColor="accent5" w:themeShade="80"/>
          <w:sz w:val="40"/>
          <w:szCs w:val="40"/>
        </w:rPr>
        <w:t>HE FLOOD</w:t>
      </w:r>
    </w:p>
    <w:p w14:paraId="6C0602C6" w14:textId="232F1BA7" w:rsidR="00DF44D7" w:rsidRPr="0074683E" w:rsidRDefault="001353CB" w:rsidP="30FBA692">
      <w:pPr>
        <w:jc w:val="center"/>
        <w:rPr>
          <w:rFonts w:ascii="Arial" w:eastAsia="Arial" w:hAnsi="Arial" w:cs="Arial"/>
          <w:b/>
          <w:bCs/>
          <w:sz w:val="28"/>
          <w:szCs w:val="28"/>
        </w:rPr>
      </w:pPr>
      <w:r w:rsidRPr="30FBA692">
        <w:rPr>
          <w:rFonts w:ascii="Arial" w:eastAsia="Arial" w:hAnsi="Arial" w:cs="Arial"/>
          <w:b/>
          <w:bCs/>
          <w:sz w:val="28"/>
          <w:szCs w:val="28"/>
        </w:rPr>
        <w:t>mostra liquida # 2</w:t>
      </w:r>
    </w:p>
    <w:p w14:paraId="0D857584" w14:textId="6A2F0208" w:rsidR="00CD76CF" w:rsidRPr="0074683E" w:rsidRDefault="00797CB2" w:rsidP="30FBA692">
      <w:pPr>
        <w:jc w:val="center"/>
        <w:rPr>
          <w:rFonts w:ascii="Arial" w:eastAsia="Arial" w:hAnsi="Arial" w:cs="Arial"/>
          <w:b/>
          <w:bCs/>
        </w:rPr>
      </w:pPr>
      <w:r w:rsidRPr="30FBA692">
        <w:rPr>
          <w:rFonts w:ascii="Arial" w:eastAsia="Arial" w:hAnsi="Arial" w:cs="Arial"/>
          <w:b/>
          <w:bCs/>
        </w:rPr>
        <w:t>10</w:t>
      </w:r>
      <w:r w:rsidR="00CD76CF" w:rsidRPr="30FBA692">
        <w:rPr>
          <w:rFonts w:ascii="Arial" w:eastAsia="Arial" w:hAnsi="Arial" w:cs="Arial"/>
          <w:b/>
          <w:bCs/>
        </w:rPr>
        <w:t xml:space="preserve"> </w:t>
      </w:r>
      <w:r w:rsidR="00386ACE" w:rsidRPr="30FBA692">
        <w:rPr>
          <w:rFonts w:ascii="Arial" w:eastAsia="Arial" w:hAnsi="Arial" w:cs="Arial"/>
          <w:b/>
          <w:bCs/>
        </w:rPr>
        <w:t>giugno</w:t>
      </w:r>
      <w:r w:rsidR="00CD76CF" w:rsidRPr="30FBA692">
        <w:rPr>
          <w:rFonts w:ascii="Arial" w:eastAsia="Arial" w:hAnsi="Arial" w:cs="Arial"/>
          <w:b/>
          <w:bCs/>
        </w:rPr>
        <w:t xml:space="preserve"> – </w:t>
      </w:r>
      <w:r w:rsidRPr="30FBA692">
        <w:rPr>
          <w:rFonts w:ascii="Arial" w:eastAsia="Arial" w:hAnsi="Arial" w:cs="Arial"/>
          <w:b/>
          <w:bCs/>
        </w:rPr>
        <w:t>31</w:t>
      </w:r>
      <w:r w:rsidR="00386ACE" w:rsidRPr="30FBA692">
        <w:rPr>
          <w:rFonts w:ascii="Arial" w:eastAsia="Arial" w:hAnsi="Arial" w:cs="Arial"/>
          <w:b/>
          <w:bCs/>
        </w:rPr>
        <w:t xml:space="preserve"> luglio</w:t>
      </w:r>
      <w:r w:rsidR="00CD76CF" w:rsidRPr="30FBA692">
        <w:rPr>
          <w:rFonts w:ascii="Arial" w:eastAsia="Arial" w:hAnsi="Arial" w:cs="Arial"/>
          <w:b/>
          <w:bCs/>
        </w:rPr>
        <w:t xml:space="preserve"> 2022</w:t>
      </w:r>
    </w:p>
    <w:p w14:paraId="0CDDF282" w14:textId="77777777" w:rsidR="00832F4C" w:rsidRPr="0074683E" w:rsidRDefault="00832F4C" w:rsidP="30FBA692">
      <w:pPr>
        <w:jc w:val="center"/>
        <w:rPr>
          <w:rFonts w:ascii="Arial" w:eastAsia="Arial" w:hAnsi="Arial" w:cs="Arial"/>
          <w:b/>
          <w:bCs/>
        </w:rPr>
      </w:pPr>
    </w:p>
    <w:p w14:paraId="5C887CEF" w14:textId="207C3333" w:rsidR="00832F4C" w:rsidRPr="0074683E" w:rsidRDefault="00832F4C" w:rsidP="30FBA692">
      <w:pPr>
        <w:jc w:val="center"/>
        <w:rPr>
          <w:rFonts w:ascii="Arial" w:eastAsia="Arial" w:hAnsi="Arial" w:cs="Arial"/>
          <w:b/>
          <w:bCs/>
        </w:rPr>
      </w:pPr>
      <w:r w:rsidRPr="30FBA692">
        <w:rPr>
          <w:rFonts w:ascii="Arial" w:eastAsia="Arial" w:hAnsi="Arial" w:cs="Arial"/>
          <w:b/>
          <w:bCs/>
        </w:rPr>
        <w:t>S.A.S.S</w:t>
      </w:r>
      <w:r w:rsidRPr="30FBA692">
        <w:rPr>
          <w:rFonts w:ascii="Arial" w:eastAsia="Arial" w:hAnsi="Arial" w:cs="Arial"/>
          <w:b/>
          <w:bCs/>
          <w:i/>
          <w:iCs/>
        </w:rPr>
        <w:t xml:space="preserve"> </w:t>
      </w:r>
      <w:r w:rsidRPr="30FBA692">
        <w:rPr>
          <w:rFonts w:ascii="Arial" w:eastAsia="Arial" w:hAnsi="Arial" w:cs="Arial"/>
          <w:b/>
          <w:bCs/>
        </w:rPr>
        <w:t>Spazio Archeologico Sotterran</w:t>
      </w:r>
      <w:r w:rsidR="006D4E93" w:rsidRPr="30FBA692">
        <w:rPr>
          <w:rFonts w:ascii="Arial" w:eastAsia="Arial" w:hAnsi="Arial" w:cs="Arial"/>
          <w:b/>
          <w:bCs/>
        </w:rPr>
        <w:t>e</w:t>
      </w:r>
      <w:r w:rsidRPr="30FBA692">
        <w:rPr>
          <w:rFonts w:ascii="Arial" w:eastAsia="Arial" w:hAnsi="Arial" w:cs="Arial"/>
          <w:b/>
          <w:bCs/>
        </w:rPr>
        <w:t>o del Sas</w:t>
      </w:r>
    </w:p>
    <w:p w14:paraId="4259EEE3" w14:textId="3703924A" w:rsidR="00832F4C" w:rsidRPr="0074683E" w:rsidRDefault="00797CB2" w:rsidP="30FBA692">
      <w:pPr>
        <w:jc w:val="center"/>
        <w:rPr>
          <w:rFonts w:ascii="Arial" w:eastAsia="Arial" w:hAnsi="Arial" w:cs="Arial"/>
          <w:b/>
          <w:bCs/>
        </w:rPr>
      </w:pPr>
      <w:r w:rsidRPr="30FBA692">
        <w:rPr>
          <w:rFonts w:ascii="Arial" w:eastAsia="Arial" w:hAnsi="Arial" w:cs="Arial"/>
          <w:b/>
          <w:bCs/>
        </w:rPr>
        <w:t xml:space="preserve">Piazza Battisti, </w:t>
      </w:r>
      <w:r w:rsidR="00832F4C" w:rsidRPr="30FBA692">
        <w:rPr>
          <w:rFonts w:ascii="Arial" w:eastAsia="Arial" w:hAnsi="Arial" w:cs="Arial"/>
          <w:b/>
          <w:bCs/>
        </w:rPr>
        <w:t>Trento</w:t>
      </w:r>
    </w:p>
    <w:p w14:paraId="1F10025E" w14:textId="77777777" w:rsidR="00797CB2" w:rsidRPr="0074683E" w:rsidRDefault="00797CB2" w:rsidP="30FBA692">
      <w:pPr>
        <w:jc w:val="center"/>
        <w:rPr>
          <w:rFonts w:ascii="Arial" w:eastAsia="Arial" w:hAnsi="Arial" w:cs="Arial"/>
          <w:b/>
          <w:bCs/>
          <w:sz w:val="22"/>
          <w:szCs w:val="22"/>
        </w:rPr>
      </w:pPr>
    </w:p>
    <w:p w14:paraId="64F6C125" w14:textId="7B841492" w:rsidR="30FBA692" w:rsidRDefault="30FBA692" w:rsidP="30FBA692">
      <w:pPr>
        <w:jc w:val="both"/>
        <w:rPr>
          <w:rFonts w:ascii="Arial" w:eastAsia="Arial" w:hAnsi="Arial" w:cs="Arial"/>
          <w:b/>
          <w:bCs/>
          <w:color w:val="215868" w:themeColor="accent5" w:themeShade="80"/>
          <w:sz w:val="22"/>
          <w:szCs w:val="22"/>
          <w:u w:val="single"/>
        </w:rPr>
      </w:pPr>
    </w:p>
    <w:p w14:paraId="36140739" w14:textId="5324FC37" w:rsidR="00E75A12" w:rsidRPr="00E75A12" w:rsidRDefault="00E75A12" w:rsidP="30FBA692">
      <w:pPr>
        <w:jc w:val="both"/>
        <w:rPr>
          <w:rFonts w:ascii="Arial" w:eastAsia="Arial" w:hAnsi="Arial" w:cs="Arial"/>
          <w:b/>
          <w:bCs/>
          <w:color w:val="215868" w:themeColor="accent5" w:themeShade="80"/>
          <w:sz w:val="22"/>
          <w:szCs w:val="22"/>
          <w:u w:val="single"/>
        </w:rPr>
      </w:pPr>
      <w:r w:rsidRPr="30FBA692">
        <w:rPr>
          <w:rFonts w:ascii="Arial" w:eastAsia="Arial" w:hAnsi="Arial" w:cs="Arial"/>
          <w:b/>
          <w:bCs/>
          <w:color w:val="215868" w:themeColor="accent5" w:themeShade="80"/>
          <w:sz w:val="22"/>
          <w:szCs w:val="22"/>
          <w:u w:val="single"/>
        </w:rPr>
        <w:t>LE OPERE IN MOSTRA</w:t>
      </w:r>
    </w:p>
    <w:p w14:paraId="3DE26060" w14:textId="77777777" w:rsidR="00E75A12" w:rsidRPr="00237D40" w:rsidRDefault="00E75A12" w:rsidP="30FBA692">
      <w:pPr>
        <w:jc w:val="both"/>
        <w:rPr>
          <w:rFonts w:ascii="Arial" w:eastAsia="Arial" w:hAnsi="Arial" w:cs="Arial"/>
          <w:sz w:val="22"/>
          <w:szCs w:val="22"/>
        </w:rPr>
      </w:pPr>
    </w:p>
    <w:p w14:paraId="309820B0" w14:textId="77777777" w:rsidR="00E75A12" w:rsidRPr="00237D40" w:rsidRDefault="00E75A12" w:rsidP="30FBA692">
      <w:pPr>
        <w:jc w:val="both"/>
        <w:rPr>
          <w:rFonts w:ascii="Arial" w:eastAsia="Arial" w:hAnsi="Arial" w:cs="Arial"/>
          <w:b/>
          <w:bCs/>
          <w:sz w:val="22"/>
          <w:szCs w:val="22"/>
        </w:rPr>
      </w:pPr>
      <w:r w:rsidRPr="30FBA692">
        <w:rPr>
          <w:rFonts w:ascii="Arial" w:eastAsia="Arial" w:hAnsi="Arial" w:cs="Arial"/>
          <w:b/>
          <w:bCs/>
          <w:sz w:val="22"/>
          <w:szCs w:val="22"/>
        </w:rPr>
        <w:t>Shaarbek Amankul (Kirghizistan)</w:t>
      </w:r>
    </w:p>
    <w:p w14:paraId="572AC34C" w14:textId="77777777" w:rsidR="00E75A12" w:rsidRPr="00237D40" w:rsidRDefault="00E75A12" w:rsidP="30FBA692">
      <w:pPr>
        <w:jc w:val="both"/>
        <w:rPr>
          <w:rFonts w:ascii="Arial" w:eastAsia="Arial" w:hAnsi="Arial" w:cs="Arial"/>
          <w:sz w:val="22"/>
          <w:szCs w:val="22"/>
        </w:rPr>
      </w:pPr>
      <w:r w:rsidRPr="30FBA692">
        <w:rPr>
          <w:rFonts w:ascii="Arial" w:eastAsia="Arial" w:hAnsi="Arial" w:cs="Arial"/>
          <w:sz w:val="22"/>
          <w:szCs w:val="22"/>
        </w:rPr>
        <w:t>The Flight of the Blind Eagle</w:t>
      </w:r>
    </w:p>
    <w:p w14:paraId="1E931FC4" w14:textId="77777777" w:rsidR="00E75A12" w:rsidRPr="00237D40" w:rsidRDefault="00E75A12" w:rsidP="30FBA692">
      <w:pPr>
        <w:jc w:val="both"/>
        <w:rPr>
          <w:rFonts w:ascii="Arial" w:eastAsia="Arial" w:hAnsi="Arial" w:cs="Arial"/>
          <w:sz w:val="22"/>
          <w:szCs w:val="22"/>
        </w:rPr>
      </w:pPr>
      <w:r w:rsidRPr="30FBA692">
        <w:rPr>
          <w:rFonts w:ascii="Arial" w:eastAsia="Arial" w:hAnsi="Arial" w:cs="Arial"/>
          <w:sz w:val="22"/>
          <w:szCs w:val="22"/>
        </w:rPr>
        <w:t>(Il volo dell’aquila cieca)</w:t>
      </w:r>
    </w:p>
    <w:p w14:paraId="0D365DED" w14:textId="77777777" w:rsidR="00E75A12" w:rsidRPr="00237D40" w:rsidRDefault="00E75A12" w:rsidP="30FBA692">
      <w:pPr>
        <w:jc w:val="both"/>
        <w:rPr>
          <w:rFonts w:ascii="Arial" w:eastAsia="Arial" w:hAnsi="Arial" w:cs="Arial"/>
          <w:sz w:val="22"/>
          <w:szCs w:val="22"/>
        </w:rPr>
      </w:pPr>
      <w:r w:rsidRPr="30FBA692">
        <w:rPr>
          <w:rFonts w:ascii="Arial" w:eastAsia="Arial" w:hAnsi="Arial" w:cs="Arial"/>
          <w:sz w:val="22"/>
          <w:szCs w:val="22"/>
        </w:rPr>
        <w:t>2019</w:t>
      </w:r>
    </w:p>
    <w:p w14:paraId="79BDF7A7" w14:textId="77777777" w:rsidR="00E75A12" w:rsidRPr="00237D40" w:rsidRDefault="00E75A12" w:rsidP="30FBA692">
      <w:pPr>
        <w:jc w:val="both"/>
        <w:rPr>
          <w:rFonts w:ascii="Arial" w:eastAsia="Arial" w:hAnsi="Arial" w:cs="Arial"/>
          <w:sz w:val="22"/>
          <w:szCs w:val="22"/>
        </w:rPr>
      </w:pPr>
      <w:r w:rsidRPr="30FBA692">
        <w:rPr>
          <w:rFonts w:ascii="Arial" w:eastAsia="Arial" w:hAnsi="Arial" w:cs="Arial"/>
          <w:sz w:val="22"/>
          <w:szCs w:val="22"/>
        </w:rPr>
        <w:t>Opera video e foto</w:t>
      </w:r>
    </w:p>
    <w:p w14:paraId="423386C5" w14:textId="296D3141" w:rsidR="30FBA692" w:rsidRDefault="30FBA692" w:rsidP="30FBA692">
      <w:pPr>
        <w:jc w:val="both"/>
        <w:rPr>
          <w:rFonts w:ascii="Arial" w:eastAsia="Arial" w:hAnsi="Arial" w:cs="Arial"/>
          <w:sz w:val="22"/>
          <w:szCs w:val="22"/>
        </w:rPr>
      </w:pPr>
    </w:p>
    <w:p w14:paraId="07D2C878" w14:textId="77777777" w:rsidR="00E75A12" w:rsidRPr="00237D40" w:rsidRDefault="00E75A12" w:rsidP="30FBA692">
      <w:pPr>
        <w:jc w:val="both"/>
        <w:rPr>
          <w:rFonts w:ascii="Arial" w:eastAsia="Arial" w:hAnsi="Arial" w:cs="Arial"/>
          <w:sz w:val="22"/>
          <w:szCs w:val="22"/>
        </w:rPr>
      </w:pPr>
      <w:r w:rsidRPr="30FBA692">
        <w:rPr>
          <w:rFonts w:ascii="Arial" w:eastAsia="Arial" w:hAnsi="Arial" w:cs="Arial"/>
          <w:sz w:val="22"/>
          <w:szCs w:val="22"/>
        </w:rPr>
        <w:t xml:space="preserve">Esseri umani appaiono bloccati dentro gabbie, mentre un volatile li sovrasta, a sua volta incapace di volare da solo, legato e bendato, in un circolo vizioso dal quale sembra non esserci via d’uscita, che noi stessi abbiamo innescato. Shaarbek Amankul mette in scena un mondo ribaltato, nel quale il nostro desiderio di sopravvento sul mondo naturale ci si rivolta contro. L’artista ci mostra immobili e inermi di fronte a uno sconfinato lago Issyk-Kul e con lo sfondo del paesaggio interminabile della catena montuosa del Tian Shan. Spesso nelle sue opere usa riferimenti alla tradizione nomade delle popolazioni centrasiatiche e al loro antico rapporto simbiotico con gli elementi della natura, a partire dalla relazione stretta con gli animali. </w:t>
      </w:r>
    </w:p>
    <w:p w14:paraId="3C614E61" w14:textId="77777777" w:rsidR="00E75A12" w:rsidRPr="00237D40" w:rsidRDefault="00E75A12" w:rsidP="30FBA692">
      <w:pPr>
        <w:jc w:val="both"/>
        <w:rPr>
          <w:rFonts w:ascii="Arial" w:eastAsia="Arial" w:hAnsi="Arial" w:cs="Arial"/>
          <w:b/>
          <w:bCs/>
          <w:sz w:val="22"/>
          <w:szCs w:val="22"/>
        </w:rPr>
      </w:pPr>
      <w:r w:rsidRPr="30FBA692">
        <w:rPr>
          <w:rFonts w:ascii="Arial" w:eastAsia="Arial" w:hAnsi="Arial" w:cs="Arial"/>
          <w:sz w:val="22"/>
          <w:szCs w:val="22"/>
        </w:rPr>
        <w:t>Quest’opera è presentata in Italia per la prima volta.</w:t>
      </w:r>
    </w:p>
    <w:p w14:paraId="7C08AE36" w14:textId="77777777" w:rsidR="00E75A12" w:rsidRPr="00237D40" w:rsidRDefault="00E75A12" w:rsidP="30FBA692">
      <w:pPr>
        <w:jc w:val="both"/>
        <w:rPr>
          <w:rFonts w:ascii="Arial" w:eastAsia="Arial" w:hAnsi="Arial" w:cs="Arial"/>
          <w:sz w:val="22"/>
          <w:szCs w:val="22"/>
        </w:rPr>
      </w:pPr>
    </w:p>
    <w:p w14:paraId="741038B0" w14:textId="77777777" w:rsidR="00E75A12" w:rsidRPr="00237D40" w:rsidRDefault="00E75A12" w:rsidP="30FBA692">
      <w:pPr>
        <w:jc w:val="both"/>
        <w:rPr>
          <w:rFonts w:ascii="Arial" w:eastAsia="Arial" w:hAnsi="Arial" w:cs="Arial"/>
          <w:sz w:val="22"/>
          <w:szCs w:val="22"/>
        </w:rPr>
      </w:pPr>
    </w:p>
    <w:p w14:paraId="3035EB89" w14:textId="77777777" w:rsidR="00E75A12" w:rsidRPr="00237D40" w:rsidRDefault="00E75A12" w:rsidP="30FBA692">
      <w:pPr>
        <w:jc w:val="both"/>
        <w:rPr>
          <w:rFonts w:ascii="Arial" w:eastAsia="Arial" w:hAnsi="Arial" w:cs="Arial"/>
          <w:b/>
          <w:bCs/>
          <w:sz w:val="22"/>
          <w:szCs w:val="22"/>
        </w:rPr>
      </w:pPr>
      <w:r w:rsidRPr="30FBA692">
        <w:rPr>
          <w:rFonts w:ascii="Arial" w:eastAsia="Arial" w:hAnsi="Arial" w:cs="Arial"/>
          <w:b/>
          <w:bCs/>
          <w:sz w:val="22"/>
          <w:szCs w:val="22"/>
        </w:rPr>
        <w:t>Janet Laurence (Australia)</w:t>
      </w:r>
    </w:p>
    <w:p w14:paraId="1F99C149" w14:textId="77777777" w:rsidR="00E75A12" w:rsidRPr="00237D40" w:rsidRDefault="00E75A12" w:rsidP="30FBA692">
      <w:pPr>
        <w:jc w:val="both"/>
        <w:rPr>
          <w:rFonts w:ascii="Arial" w:eastAsia="Arial" w:hAnsi="Arial" w:cs="Arial"/>
          <w:sz w:val="22"/>
          <w:szCs w:val="22"/>
        </w:rPr>
      </w:pPr>
      <w:r w:rsidRPr="30FBA692">
        <w:rPr>
          <w:rFonts w:ascii="Arial" w:eastAsia="Arial" w:hAnsi="Arial" w:cs="Arial"/>
          <w:sz w:val="22"/>
          <w:szCs w:val="22"/>
        </w:rPr>
        <w:t>Requiem</w:t>
      </w:r>
    </w:p>
    <w:p w14:paraId="6898D12D" w14:textId="77777777" w:rsidR="00E75A12" w:rsidRPr="00237D40" w:rsidRDefault="00E75A12" w:rsidP="30FBA692">
      <w:pPr>
        <w:jc w:val="both"/>
        <w:rPr>
          <w:rFonts w:ascii="Arial" w:eastAsia="Arial" w:hAnsi="Arial" w:cs="Arial"/>
          <w:sz w:val="22"/>
          <w:szCs w:val="22"/>
        </w:rPr>
      </w:pPr>
      <w:r w:rsidRPr="30FBA692">
        <w:rPr>
          <w:rFonts w:ascii="Arial" w:eastAsia="Arial" w:hAnsi="Arial" w:cs="Arial"/>
          <w:sz w:val="22"/>
          <w:szCs w:val="22"/>
        </w:rPr>
        <w:t>2021</w:t>
      </w:r>
    </w:p>
    <w:p w14:paraId="499DAC60" w14:textId="77777777" w:rsidR="00E75A12" w:rsidRPr="00237D40" w:rsidRDefault="00E75A12" w:rsidP="30FBA692">
      <w:pPr>
        <w:jc w:val="both"/>
        <w:rPr>
          <w:rFonts w:ascii="Arial" w:eastAsia="Arial" w:hAnsi="Arial" w:cs="Arial"/>
          <w:sz w:val="22"/>
          <w:szCs w:val="22"/>
        </w:rPr>
      </w:pPr>
      <w:r w:rsidRPr="30FBA692">
        <w:rPr>
          <w:rFonts w:ascii="Arial" w:eastAsia="Arial" w:hAnsi="Arial" w:cs="Arial"/>
          <w:sz w:val="22"/>
          <w:szCs w:val="22"/>
        </w:rPr>
        <w:t>Opera video, 16 min.</w:t>
      </w:r>
    </w:p>
    <w:p w14:paraId="21E23E11" w14:textId="4FE0ACBE" w:rsidR="30FBA692" w:rsidRDefault="30FBA692" w:rsidP="30FBA692">
      <w:pPr>
        <w:jc w:val="both"/>
        <w:rPr>
          <w:rFonts w:ascii="Arial" w:eastAsia="Arial" w:hAnsi="Arial" w:cs="Arial"/>
          <w:sz w:val="22"/>
          <w:szCs w:val="22"/>
        </w:rPr>
      </w:pPr>
    </w:p>
    <w:p w14:paraId="40EAB079" w14:textId="77777777" w:rsidR="00E75A12" w:rsidRPr="00237D40" w:rsidRDefault="00E75A12" w:rsidP="30FBA692">
      <w:pPr>
        <w:jc w:val="both"/>
        <w:rPr>
          <w:rFonts w:ascii="Arial" w:eastAsia="Arial" w:hAnsi="Arial" w:cs="Arial"/>
          <w:sz w:val="22"/>
          <w:szCs w:val="22"/>
        </w:rPr>
      </w:pPr>
      <w:r w:rsidRPr="30FBA692">
        <w:rPr>
          <w:rFonts w:ascii="Arial" w:eastAsia="Arial" w:hAnsi="Arial" w:cs="Arial"/>
          <w:sz w:val="22"/>
          <w:szCs w:val="22"/>
        </w:rPr>
        <w:t xml:space="preserve">Dell’artista Janet Laurence viene presentata l’opera video realizzata in risposta ai terribili incendi che tra dicembre 2019 e gennaio 2020, in un’estate australe estremamente secca e torrida, hanno incenerito milioni di animali autoctoni nella parte sud e sudest dell’Australia. Il fuoco ha colpito le aree che vengono chiamate </w:t>
      </w:r>
      <w:r w:rsidRPr="30FBA692">
        <w:rPr>
          <w:rFonts w:ascii="Arial" w:eastAsia="Arial" w:hAnsi="Arial" w:cs="Arial"/>
          <w:i/>
          <w:iCs/>
          <w:sz w:val="22"/>
          <w:szCs w:val="22"/>
        </w:rPr>
        <w:t>bush</w:t>
      </w:r>
      <w:r w:rsidRPr="30FBA692">
        <w:rPr>
          <w:rFonts w:ascii="Arial" w:eastAsia="Arial" w:hAnsi="Arial" w:cs="Arial"/>
          <w:sz w:val="22"/>
          <w:szCs w:val="22"/>
        </w:rPr>
        <w:t xml:space="preserve">, ossia naturali e selvagge. L’evento ha spinto ancora più verso il baratro dell’estinzione mammiferi, volatili e marsupiali, già minacciati dal nostro agire. Questi incendi vengono così presi come simbolo del processo di devastazione a cui sottoponiamo il nostro stesso habitat. Le sue opere occupano spesso una posizione liminale tra arte e scienza confrontandosi con il mondo animale e vegetale, e affrontano le idee di reciprocità, instabilità, transitorietà. </w:t>
      </w:r>
    </w:p>
    <w:p w14:paraId="19C62F96" w14:textId="16761D96" w:rsidR="00E75A12" w:rsidRPr="00237D40" w:rsidRDefault="00E75A12" w:rsidP="30FBA692">
      <w:pPr>
        <w:jc w:val="both"/>
        <w:rPr>
          <w:rFonts w:ascii="Arial" w:eastAsia="Arial" w:hAnsi="Arial" w:cs="Arial"/>
          <w:sz w:val="22"/>
          <w:szCs w:val="22"/>
        </w:rPr>
      </w:pPr>
      <w:r w:rsidRPr="30FBA692">
        <w:rPr>
          <w:rFonts w:ascii="Arial" w:eastAsia="Arial" w:hAnsi="Arial" w:cs="Arial"/>
          <w:sz w:val="22"/>
          <w:szCs w:val="22"/>
        </w:rPr>
        <w:t>Quest’opera è presentata in Italia per la prima volta. Artista segnalato da Rachel Rits-Volloch.</w:t>
      </w:r>
    </w:p>
    <w:p w14:paraId="631C58DE" w14:textId="77777777" w:rsidR="00E75A12" w:rsidRPr="00237D40" w:rsidRDefault="00E75A12" w:rsidP="30FBA692">
      <w:pPr>
        <w:jc w:val="both"/>
        <w:rPr>
          <w:rFonts w:ascii="Arial" w:eastAsia="Arial" w:hAnsi="Arial" w:cs="Arial"/>
          <w:sz w:val="22"/>
          <w:szCs w:val="22"/>
        </w:rPr>
      </w:pPr>
    </w:p>
    <w:p w14:paraId="518A3283" w14:textId="77777777" w:rsidR="00E75A12" w:rsidRPr="00237D40" w:rsidRDefault="00E75A12" w:rsidP="30FBA692">
      <w:pPr>
        <w:jc w:val="both"/>
        <w:rPr>
          <w:rFonts w:ascii="Arial" w:eastAsia="Arial" w:hAnsi="Arial" w:cs="Arial"/>
          <w:sz w:val="22"/>
          <w:szCs w:val="22"/>
        </w:rPr>
      </w:pPr>
    </w:p>
    <w:p w14:paraId="20FC3121" w14:textId="77777777" w:rsidR="00E75A12" w:rsidRPr="00237D40" w:rsidRDefault="00E75A12" w:rsidP="30FBA692">
      <w:pPr>
        <w:jc w:val="both"/>
        <w:rPr>
          <w:rFonts w:ascii="Arial" w:eastAsia="Arial" w:hAnsi="Arial" w:cs="Arial"/>
          <w:b/>
          <w:bCs/>
          <w:sz w:val="22"/>
          <w:szCs w:val="22"/>
        </w:rPr>
      </w:pPr>
      <w:r w:rsidRPr="30FBA692">
        <w:rPr>
          <w:rFonts w:ascii="Arial" w:eastAsia="Arial" w:hAnsi="Arial" w:cs="Arial"/>
          <w:b/>
          <w:bCs/>
          <w:sz w:val="22"/>
          <w:szCs w:val="22"/>
        </w:rPr>
        <w:t>Hans Op de Beeck (Belgio)</w:t>
      </w:r>
    </w:p>
    <w:p w14:paraId="05F57FE1" w14:textId="77777777" w:rsidR="00E75A12" w:rsidRPr="00237D40" w:rsidRDefault="00E75A12" w:rsidP="30FBA692">
      <w:pPr>
        <w:jc w:val="both"/>
        <w:rPr>
          <w:rFonts w:ascii="Arial" w:eastAsia="Arial" w:hAnsi="Arial" w:cs="Arial"/>
          <w:sz w:val="22"/>
          <w:szCs w:val="22"/>
        </w:rPr>
      </w:pPr>
      <w:r w:rsidRPr="30FBA692">
        <w:rPr>
          <w:rFonts w:ascii="Arial" w:eastAsia="Arial" w:hAnsi="Arial" w:cs="Arial"/>
          <w:sz w:val="22"/>
          <w:szCs w:val="22"/>
        </w:rPr>
        <w:t>Staging Silence (3)</w:t>
      </w:r>
    </w:p>
    <w:p w14:paraId="363799C1" w14:textId="77777777" w:rsidR="00E75A12" w:rsidRPr="00237D40" w:rsidRDefault="00E75A12" w:rsidP="30FBA692">
      <w:pPr>
        <w:jc w:val="both"/>
        <w:rPr>
          <w:rFonts w:ascii="Arial" w:eastAsia="Arial" w:hAnsi="Arial" w:cs="Arial"/>
          <w:sz w:val="22"/>
          <w:szCs w:val="22"/>
        </w:rPr>
      </w:pPr>
      <w:r w:rsidRPr="30FBA692">
        <w:rPr>
          <w:rFonts w:ascii="Arial" w:eastAsia="Arial" w:hAnsi="Arial" w:cs="Arial"/>
          <w:sz w:val="22"/>
          <w:szCs w:val="22"/>
        </w:rPr>
        <w:t>(mettere in scena il silenzio)</w:t>
      </w:r>
    </w:p>
    <w:p w14:paraId="0E1251BD" w14:textId="77777777" w:rsidR="00E75A12" w:rsidRPr="00237D40" w:rsidRDefault="00E75A12" w:rsidP="30FBA692">
      <w:pPr>
        <w:jc w:val="both"/>
        <w:rPr>
          <w:rFonts w:ascii="Arial" w:eastAsia="Arial" w:hAnsi="Arial" w:cs="Arial"/>
          <w:sz w:val="22"/>
          <w:szCs w:val="22"/>
        </w:rPr>
      </w:pPr>
      <w:r w:rsidRPr="30FBA692">
        <w:rPr>
          <w:rFonts w:ascii="Arial" w:eastAsia="Arial" w:hAnsi="Arial" w:cs="Arial"/>
          <w:sz w:val="22"/>
          <w:szCs w:val="22"/>
        </w:rPr>
        <w:t>2019</w:t>
      </w:r>
    </w:p>
    <w:p w14:paraId="6FD68438" w14:textId="77777777" w:rsidR="00E75A12" w:rsidRPr="00237D40" w:rsidRDefault="00E75A12" w:rsidP="30FBA692">
      <w:pPr>
        <w:jc w:val="both"/>
        <w:rPr>
          <w:rFonts w:ascii="Arial" w:eastAsia="Arial" w:hAnsi="Arial" w:cs="Arial"/>
          <w:sz w:val="22"/>
          <w:szCs w:val="22"/>
        </w:rPr>
      </w:pPr>
      <w:r w:rsidRPr="30FBA692">
        <w:rPr>
          <w:rFonts w:ascii="Arial" w:eastAsia="Arial" w:hAnsi="Arial" w:cs="Arial"/>
          <w:sz w:val="22"/>
          <w:szCs w:val="22"/>
        </w:rPr>
        <w:t>Opera filmica, 44 min.</w:t>
      </w:r>
    </w:p>
    <w:p w14:paraId="3D29EFCC" w14:textId="03435566" w:rsidR="30FBA692" w:rsidRDefault="30FBA692" w:rsidP="30FBA692">
      <w:pPr>
        <w:jc w:val="both"/>
        <w:rPr>
          <w:rFonts w:ascii="Arial" w:eastAsia="Arial" w:hAnsi="Arial" w:cs="Arial"/>
          <w:sz w:val="22"/>
          <w:szCs w:val="22"/>
        </w:rPr>
      </w:pPr>
    </w:p>
    <w:p w14:paraId="139B39E7" w14:textId="77777777" w:rsidR="00E75A12" w:rsidRPr="00237D40" w:rsidRDefault="00E75A12" w:rsidP="30FBA692">
      <w:pPr>
        <w:jc w:val="both"/>
        <w:rPr>
          <w:rFonts w:ascii="Arial" w:eastAsia="Arial" w:hAnsi="Arial" w:cs="Arial"/>
          <w:sz w:val="22"/>
          <w:szCs w:val="22"/>
        </w:rPr>
      </w:pPr>
      <w:r w:rsidRPr="30FBA692">
        <w:rPr>
          <w:rFonts w:ascii="Arial" w:eastAsia="Arial" w:hAnsi="Arial" w:cs="Arial"/>
          <w:sz w:val="22"/>
          <w:szCs w:val="22"/>
        </w:rPr>
        <w:t xml:space="preserve">Dopo aver presentato nella prima mostra di WE ARE THE FLOOD un fermo immagine tratto da “Staging SIlence (3)”, ora c’è l’occasione di vedere nella sua interezza l’opera filmica del riconosciuto artista belga. Vengono messi in scena diversi paesaggi, naturali e antropizzati, che risultano indifferentemente “costruiti” da noi. Le figure umane sono fuori campo, vediamo solo le mani intente a posizionare, spostare e rimuovere gli elementi per formare scenografie sempre vuote e mute, in un bianco e nero che rende tutto uniforme. Il riferimento va alla nostra illusione di poter piegare tutto quanto ci circonda alle nostre esigenze, sentendoci divinità superiori che tutto possono. </w:t>
      </w:r>
    </w:p>
    <w:p w14:paraId="45091993" w14:textId="77777777" w:rsidR="00E75A12" w:rsidRPr="00237D40" w:rsidRDefault="00E75A12" w:rsidP="30FBA692">
      <w:pPr>
        <w:jc w:val="both"/>
        <w:rPr>
          <w:rFonts w:ascii="Arial" w:eastAsia="Arial" w:hAnsi="Arial" w:cs="Arial"/>
          <w:sz w:val="22"/>
          <w:szCs w:val="22"/>
        </w:rPr>
      </w:pPr>
    </w:p>
    <w:p w14:paraId="09270142" w14:textId="77777777" w:rsidR="00E75A12" w:rsidRPr="00237D40" w:rsidRDefault="00E75A12" w:rsidP="30FBA692">
      <w:pPr>
        <w:jc w:val="both"/>
        <w:rPr>
          <w:rFonts w:ascii="Arial" w:eastAsia="Arial" w:hAnsi="Arial" w:cs="Arial"/>
          <w:sz w:val="22"/>
          <w:szCs w:val="22"/>
        </w:rPr>
      </w:pPr>
    </w:p>
    <w:p w14:paraId="09E8777C" w14:textId="77777777" w:rsidR="00E75A12" w:rsidRPr="00237D40" w:rsidRDefault="00E75A12" w:rsidP="30FBA692">
      <w:pPr>
        <w:jc w:val="both"/>
        <w:rPr>
          <w:rFonts w:ascii="Arial" w:eastAsia="Arial" w:hAnsi="Arial" w:cs="Arial"/>
          <w:b/>
          <w:bCs/>
          <w:sz w:val="22"/>
          <w:szCs w:val="22"/>
        </w:rPr>
      </w:pPr>
      <w:r w:rsidRPr="30FBA692">
        <w:rPr>
          <w:rFonts w:ascii="Arial" w:eastAsia="Arial" w:hAnsi="Arial" w:cs="Arial"/>
          <w:b/>
          <w:bCs/>
          <w:sz w:val="22"/>
          <w:szCs w:val="22"/>
        </w:rPr>
        <w:t>Sacha Kanah (Italia)</w:t>
      </w:r>
    </w:p>
    <w:p w14:paraId="363C889E" w14:textId="77777777" w:rsidR="00E75A12" w:rsidRPr="00237D40" w:rsidRDefault="00E75A12" w:rsidP="30FBA692">
      <w:pPr>
        <w:jc w:val="both"/>
        <w:rPr>
          <w:rFonts w:ascii="Arial" w:eastAsia="Arial" w:hAnsi="Arial" w:cs="Arial"/>
          <w:sz w:val="22"/>
          <w:szCs w:val="22"/>
        </w:rPr>
      </w:pPr>
      <w:r w:rsidRPr="30FBA692">
        <w:rPr>
          <w:rFonts w:ascii="Arial" w:eastAsia="Arial" w:hAnsi="Arial" w:cs="Arial"/>
          <w:sz w:val="22"/>
          <w:szCs w:val="22"/>
        </w:rPr>
        <w:t>2022</w:t>
      </w:r>
    </w:p>
    <w:p w14:paraId="4B51F48F" w14:textId="77777777" w:rsidR="00E75A12" w:rsidRPr="00237D40" w:rsidRDefault="00E75A12" w:rsidP="30FBA692">
      <w:pPr>
        <w:jc w:val="both"/>
        <w:rPr>
          <w:rFonts w:ascii="Arial" w:eastAsia="Arial" w:hAnsi="Arial" w:cs="Arial"/>
          <w:sz w:val="22"/>
          <w:szCs w:val="22"/>
        </w:rPr>
      </w:pPr>
      <w:r w:rsidRPr="30FBA692">
        <w:rPr>
          <w:rFonts w:ascii="Arial" w:eastAsia="Arial" w:hAnsi="Arial" w:cs="Arial"/>
          <w:sz w:val="22"/>
          <w:szCs w:val="22"/>
        </w:rPr>
        <w:t>Buchi nell’acqua</w:t>
      </w:r>
    </w:p>
    <w:p w14:paraId="221FDFA7" w14:textId="1EF6C958" w:rsidR="00E75A12" w:rsidRPr="00237D40" w:rsidRDefault="00E75A12" w:rsidP="30FBA692">
      <w:pPr>
        <w:jc w:val="both"/>
        <w:rPr>
          <w:rFonts w:ascii="Arial" w:eastAsia="Arial" w:hAnsi="Arial" w:cs="Arial"/>
          <w:sz w:val="22"/>
          <w:szCs w:val="22"/>
        </w:rPr>
      </w:pPr>
      <w:r w:rsidRPr="30FBA692">
        <w:rPr>
          <w:rFonts w:ascii="Arial" w:eastAsia="Arial" w:hAnsi="Arial" w:cs="Arial"/>
          <w:sz w:val="22"/>
          <w:szCs w:val="22"/>
        </w:rPr>
        <w:t>Scultura, alga kelp, acqua, 90 x 60 cm</w:t>
      </w:r>
    </w:p>
    <w:p w14:paraId="697E5FEB" w14:textId="36D0F292" w:rsidR="30FBA692" w:rsidRDefault="30FBA692" w:rsidP="30FBA692">
      <w:pPr>
        <w:jc w:val="both"/>
        <w:rPr>
          <w:rFonts w:ascii="Arial" w:eastAsia="Arial" w:hAnsi="Arial" w:cs="Arial"/>
          <w:sz w:val="22"/>
          <w:szCs w:val="22"/>
        </w:rPr>
      </w:pPr>
    </w:p>
    <w:p w14:paraId="3BD3CB02" w14:textId="38DDEE74" w:rsidR="00E75A12" w:rsidRPr="00237D40" w:rsidRDefault="00E75A12" w:rsidP="30FBA692">
      <w:pPr>
        <w:pStyle w:val="CorpoA"/>
        <w:jc w:val="both"/>
        <w:rPr>
          <w:rFonts w:ascii="Arial" w:eastAsia="Arial" w:hAnsi="Arial" w:cs="Arial"/>
        </w:rPr>
      </w:pPr>
      <w:r w:rsidRPr="30FBA692">
        <w:rPr>
          <w:rFonts w:ascii="Arial" w:eastAsia="Arial" w:hAnsi="Arial" w:cs="Arial"/>
        </w:rPr>
        <w:t xml:space="preserve">L’opera è una scultura d’acqua, una soluzione di acqua e alghe, una riflessione sui “processi naturali condotti con obiettivi innaturali”. L’artista ha usato il kelp, un particolare tipo di alga bruna ritenuto tra gli organismi a crescita più veloce dell’intero pianeta. La struttura serpentiforme, così come la sua densità, è determinata dalle condizioni fisiche e chimiche dell’ambiente in cui sono state create, e l’acqua viene usata come contenitore e come principio di forma. Quando estratta dal suo involucro la scultura diventa una crisalide, viene sottoposta a un processo di mummificazione quando ancora in vita, in un rimando al sokushinbutsu, un particolare rituale religioso di auto-mummificazione volontaria praticato dai monaci buddisti attraverso un lungo e doloroso procedimento fisico, alimentare e mentale. </w:t>
      </w:r>
    </w:p>
    <w:p w14:paraId="471FCE30" w14:textId="77777777" w:rsidR="00E75A12" w:rsidRPr="00237D40" w:rsidRDefault="00E75A12" w:rsidP="30FBA692">
      <w:pPr>
        <w:jc w:val="both"/>
        <w:rPr>
          <w:rFonts w:ascii="Arial" w:eastAsia="Arial" w:hAnsi="Arial" w:cs="Arial"/>
          <w:sz w:val="22"/>
          <w:szCs w:val="22"/>
        </w:rPr>
      </w:pPr>
      <w:r w:rsidRPr="30FBA692">
        <w:rPr>
          <w:rFonts w:ascii="Arial" w:eastAsia="Arial" w:hAnsi="Arial" w:cs="Arial"/>
          <w:sz w:val="22"/>
          <w:szCs w:val="22"/>
        </w:rPr>
        <w:t>Artista segnalato da Denis Isaia (Mart).</w:t>
      </w:r>
    </w:p>
    <w:p w14:paraId="2A35E5B3" w14:textId="77777777" w:rsidR="00E75A12" w:rsidRPr="00237D40" w:rsidRDefault="00E75A12" w:rsidP="30FBA692">
      <w:pPr>
        <w:jc w:val="both"/>
        <w:rPr>
          <w:rFonts w:ascii="Arial" w:eastAsia="Arial" w:hAnsi="Arial" w:cs="Arial"/>
          <w:sz w:val="22"/>
          <w:szCs w:val="22"/>
        </w:rPr>
      </w:pPr>
    </w:p>
    <w:p w14:paraId="22A7402C" w14:textId="77777777" w:rsidR="00E75A12" w:rsidRPr="00237D40" w:rsidRDefault="00E75A12" w:rsidP="30FBA692">
      <w:pPr>
        <w:jc w:val="both"/>
        <w:rPr>
          <w:rFonts w:ascii="Arial" w:eastAsia="Arial" w:hAnsi="Arial" w:cs="Arial"/>
          <w:sz w:val="22"/>
          <w:szCs w:val="22"/>
        </w:rPr>
      </w:pPr>
    </w:p>
    <w:p w14:paraId="055595F4" w14:textId="77777777" w:rsidR="00E75A12" w:rsidRPr="00237D40" w:rsidRDefault="00E75A12" w:rsidP="30FBA692">
      <w:pPr>
        <w:jc w:val="both"/>
        <w:rPr>
          <w:rFonts w:ascii="Arial" w:eastAsia="Arial" w:hAnsi="Arial" w:cs="Arial"/>
          <w:b/>
          <w:bCs/>
          <w:sz w:val="22"/>
          <w:szCs w:val="22"/>
        </w:rPr>
      </w:pPr>
      <w:r w:rsidRPr="30FBA692">
        <w:rPr>
          <w:rFonts w:ascii="Arial" w:eastAsia="Arial" w:hAnsi="Arial" w:cs="Arial"/>
          <w:b/>
          <w:bCs/>
          <w:sz w:val="22"/>
          <w:szCs w:val="22"/>
        </w:rPr>
        <w:t>Fabio Marullo e Barbara De Ponti (Italia)</w:t>
      </w:r>
    </w:p>
    <w:p w14:paraId="3F666D6F" w14:textId="77777777" w:rsidR="00E75A12" w:rsidRPr="00237D40" w:rsidRDefault="00E75A12" w:rsidP="30FBA692">
      <w:pPr>
        <w:jc w:val="both"/>
        <w:rPr>
          <w:rFonts w:ascii="Arial" w:eastAsia="Arial" w:hAnsi="Arial" w:cs="Arial"/>
          <w:sz w:val="22"/>
          <w:szCs w:val="22"/>
        </w:rPr>
      </w:pPr>
      <w:r w:rsidRPr="30FBA692">
        <w:rPr>
          <w:rFonts w:ascii="Arial" w:eastAsia="Arial" w:hAnsi="Arial" w:cs="Arial"/>
          <w:sz w:val="22"/>
          <w:szCs w:val="22"/>
        </w:rPr>
        <w:t>Alpina</w:t>
      </w:r>
    </w:p>
    <w:p w14:paraId="57811337" w14:textId="77777777" w:rsidR="00E75A12" w:rsidRPr="00237D40" w:rsidRDefault="00E75A12" w:rsidP="30FBA692">
      <w:pPr>
        <w:jc w:val="both"/>
        <w:rPr>
          <w:rFonts w:ascii="Arial" w:eastAsia="Arial" w:hAnsi="Arial" w:cs="Arial"/>
          <w:sz w:val="22"/>
          <w:szCs w:val="22"/>
        </w:rPr>
      </w:pPr>
      <w:r w:rsidRPr="30FBA692">
        <w:rPr>
          <w:rFonts w:ascii="Arial" w:eastAsia="Arial" w:hAnsi="Arial" w:cs="Arial"/>
          <w:sz w:val="22"/>
          <w:szCs w:val="22"/>
        </w:rPr>
        <w:t>2021</w:t>
      </w:r>
    </w:p>
    <w:p w14:paraId="0DCB014C" w14:textId="77777777" w:rsidR="00E75A12" w:rsidRPr="00237D40" w:rsidRDefault="00E75A12" w:rsidP="30FBA692">
      <w:pPr>
        <w:jc w:val="both"/>
        <w:rPr>
          <w:rFonts w:ascii="Arial" w:eastAsia="Arial" w:hAnsi="Arial" w:cs="Arial"/>
          <w:sz w:val="22"/>
          <w:szCs w:val="22"/>
        </w:rPr>
      </w:pPr>
      <w:r w:rsidRPr="30FBA692">
        <w:rPr>
          <w:rFonts w:ascii="Arial" w:eastAsia="Arial" w:hAnsi="Arial" w:cs="Arial"/>
          <w:sz w:val="22"/>
          <w:szCs w:val="22"/>
        </w:rPr>
        <w:t>Opera sonora su 2 canali</w:t>
      </w:r>
    </w:p>
    <w:p w14:paraId="700DA78E" w14:textId="4E30E561" w:rsidR="30FBA692" w:rsidRDefault="30FBA692" w:rsidP="30FBA692">
      <w:pPr>
        <w:jc w:val="both"/>
        <w:rPr>
          <w:rFonts w:ascii="Arial" w:eastAsia="Arial" w:hAnsi="Arial" w:cs="Arial"/>
          <w:sz w:val="22"/>
          <w:szCs w:val="22"/>
        </w:rPr>
      </w:pPr>
    </w:p>
    <w:p w14:paraId="3FFD6BB2" w14:textId="77777777" w:rsidR="00E75A12" w:rsidRPr="008A3FC4" w:rsidRDefault="00E75A12" w:rsidP="30FBA692">
      <w:pPr>
        <w:widowControl w:val="0"/>
        <w:autoSpaceDE w:val="0"/>
        <w:autoSpaceDN w:val="0"/>
        <w:adjustRightInd w:val="0"/>
        <w:jc w:val="both"/>
        <w:rPr>
          <w:rFonts w:ascii="Arial" w:eastAsia="Arial" w:hAnsi="Arial" w:cs="Arial"/>
          <w:sz w:val="22"/>
          <w:szCs w:val="22"/>
        </w:rPr>
      </w:pPr>
      <w:r w:rsidRPr="30FBA692">
        <w:rPr>
          <w:rFonts w:ascii="Arial" w:eastAsia="Arial" w:hAnsi="Arial" w:cs="Arial"/>
          <w:sz w:val="22"/>
          <w:szCs w:val="22"/>
        </w:rPr>
        <w:t xml:space="preserve">Gli artisti hanno partecipato a una spedizione scientifica su un ghiacciaio alpino, il Ghiacciaio dei Forni situato a 2500 mt in Valfurva (So), per proporre una rilettura delle visioni antropocentriche che hanno, da sempre, dominato la cultura, anche quella scientifica. Gli scienziati compivano rilievi e prelievi di specie microscopiche coinvolte nelle trasformazioni metaboliche alla base della catena alimentare che il ghiacciaio ospita nella fase di mutazione e gli artisti hanno voluto riflettere sull’impatto umano sulle strategie di adattamento dei viventi. Nell’opera sentiamo registrazioni di quel momento insieme a testimonianze che </w:t>
      </w:r>
      <w:r w:rsidRPr="30FBA692">
        <w:rPr>
          <w:rFonts w:ascii="Arial" w:eastAsia="Arial" w:hAnsi="Arial" w:cs="Arial"/>
          <w:color w:val="221E1F"/>
          <w:sz w:val="22"/>
          <w:szCs w:val="22"/>
        </w:rPr>
        <w:t>Ardito Desio scrisse nel 1926 dopo il suo primo sopralluogo al medesimo ghiacciaio</w:t>
      </w:r>
      <w:r w:rsidRPr="30FBA692">
        <w:rPr>
          <w:rFonts w:ascii="Arial" w:eastAsia="Arial" w:hAnsi="Arial" w:cs="Arial"/>
          <w:sz w:val="22"/>
          <w:szCs w:val="22"/>
        </w:rPr>
        <w:t xml:space="preserve">. </w:t>
      </w:r>
    </w:p>
    <w:p w14:paraId="78195025" w14:textId="77777777" w:rsidR="00E75A12" w:rsidRPr="008A3FC4" w:rsidRDefault="00E75A12" w:rsidP="30FBA692">
      <w:pPr>
        <w:jc w:val="both"/>
        <w:rPr>
          <w:rFonts w:ascii="Arial" w:eastAsia="Arial" w:hAnsi="Arial" w:cs="Arial"/>
          <w:sz w:val="22"/>
          <w:szCs w:val="22"/>
        </w:rPr>
      </w:pPr>
      <w:r w:rsidRPr="30FBA692">
        <w:rPr>
          <w:rFonts w:ascii="Arial" w:eastAsia="Arial" w:hAnsi="Arial" w:cs="Arial"/>
          <w:sz w:val="22"/>
          <w:szCs w:val="22"/>
        </w:rPr>
        <w:t>Opera segnalata da Alessandro Castiglioni.</w:t>
      </w:r>
    </w:p>
    <w:p w14:paraId="5D909965" w14:textId="77777777" w:rsidR="00E75A12" w:rsidRPr="00237D40" w:rsidRDefault="00E75A12" w:rsidP="30FBA692">
      <w:pPr>
        <w:widowControl w:val="0"/>
        <w:autoSpaceDE w:val="0"/>
        <w:autoSpaceDN w:val="0"/>
        <w:adjustRightInd w:val="0"/>
        <w:jc w:val="both"/>
        <w:rPr>
          <w:rFonts w:ascii="Arial" w:eastAsia="Arial" w:hAnsi="Arial" w:cs="Arial"/>
          <w:sz w:val="22"/>
          <w:szCs w:val="22"/>
        </w:rPr>
      </w:pPr>
    </w:p>
    <w:p w14:paraId="0F599548" w14:textId="77777777" w:rsidR="00E75A12" w:rsidRPr="00237D40" w:rsidRDefault="00E75A12" w:rsidP="30FBA692">
      <w:pPr>
        <w:widowControl w:val="0"/>
        <w:autoSpaceDE w:val="0"/>
        <w:autoSpaceDN w:val="0"/>
        <w:adjustRightInd w:val="0"/>
        <w:jc w:val="both"/>
        <w:rPr>
          <w:rFonts w:ascii="Arial" w:eastAsia="Arial" w:hAnsi="Arial" w:cs="Arial"/>
          <w:sz w:val="22"/>
          <w:szCs w:val="22"/>
        </w:rPr>
      </w:pPr>
    </w:p>
    <w:p w14:paraId="7AC0999C" w14:textId="77777777" w:rsidR="00E75A12" w:rsidRPr="00237D40" w:rsidRDefault="00E75A12" w:rsidP="30FBA692">
      <w:pPr>
        <w:jc w:val="both"/>
        <w:rPr>
          <w:rFonts w:ascii="Arial" w:eastAsia="Arial" w:hAnsi="Arial" w:cs="Arial"/>
          <w:sz w:val="22"/>
          <w:szCs w:val="22"/>
        </w:rPr>
      </w:pPr>
      <w:r w:rsidRPr="30FBA692">
        <w:rPr>
          <w:rFonts w:ascii="Arial" w:eastAsia="Arial" w:hAnsi="Arial" w:cs="Arial"/>
          <w:b/>
          <w:bCs/>
          <w:sz w:val="22"/>
          <w:szCs w:val="22"/>
        </w:rPr>
        <w:t>PSJM</w:t>
      </w:r>
    </w:p>
    <w:p w14:paraId="49D1E730" w14:textId="77777777" w:rsidR="00E75A12" w:rsidRPr="00237D40" w:rsidRDefault="00E75A12" w:rsidP="30FBA692">
      <w:pPr>
        <w:widowControl w:val="0"/>
        <w:autoSpaceDE w:val="0"/>
        <w:autoSpaceDN w:val="0"/>
        <w:adjustRightInd w:val="0"/>
        <w:jc w:val="both"/>
        <w:rPr>
          <w:rFonts w:ascii="Arial" w:eastAsia="Arial" w:hAnsi="Arial" w:cs="Arial"/>
          <w:sz w:val="22"/>
          <w:szCs w:val="22"/>
        </w:rPr>
      </w:pPr>
      <w:r w:rsidRPr="30FBA692">
        <w:rPr>
          <w:rFonts w:ascii="Arial" w:eastAsia="Arial" w:hAnsi="Arial" w:cs="Arial"/>
          <w:sz w:val="22"/>
          <w:szCs w:val="22"/>
        </w:rPr>
        <w:t xml:space="preserve">La Isla de Hidrógeno </w:t>
      </w:r>
    </w:p>
    <w:p w14:paraId="149EFD79" w14:textId="77777777" w:rsidR="00E75A12" w:rsidRPr="00237D40" w:rsidRDefault="00E75A12" w:rsidP="30FBA692">
      <w:pPr>
        <w:widowControl w:val="0"/>
        <w:autoSpaceDE w:val="0"/>
        <w:autoSpaceDN w:val="0"/>
        <w:adjustRightInd w:val="0"/>
        <w:jc w:val="both"/>
        <w:rPr>
          <w:rFonts w:ascii="Arial" w:eastAsia="Arial" w:hAnsi="Arial" w:cs="Arial"/>
          <w:sz w:val="22"/>
          <w:szCs w:val="22"/>
        </w:rPr>
      </w:pPr>
      <w:r w:rsidRPr="30FBA692">
        <w:rPr>
          <w:rFonts w:ascii="Arial" w:eastAsia="Arial" w:hAnsi="Arial" w:cs="Arial"/>
          <w:sz w:val="22"/>
          <w:szCs w:val="22"/>
        </w:rPr>
        <w:t>(L’isola dell’idrogeno)</w:t>
      </w:r>
    </w:p>
    <w:p w14:paraId="326EC70D" w14:textId="77777777" w:rsidR="00E75A12" w:rsidRPr="00237D40" w:rsidRDefault="00E75A12" w:rsidP="30FBA692">
      <w:pPr>
        <w:widowControl w:val="0"/>
        <w:autoSpaceDE w:val="0"/>
        <w:autoSpaceDN w:val="0"/>
        <w:adjustRightInd w:val="0"/>
        <w:jc w:val="both"/>
        <w:rPr>
          <w:rFonts w:ascii="Arial" w:eastAsia="Arial" w:hAnsi="Arial" w:cs="Arial"/>
          <w:sz w:val="22"/>
          <w:szCs w:val="22"/>
        </w:rPr>
      </w:pPr>
      <w:r w:rsidRPr="30FBA692">
        <w:rPr>
          <w:rFonts w:ascii="Arial" w:eastAsia="Arial" w:hAnsi="Arial" w:cs="Arial"/>
          <w:sz w:val="22"/>
          <w:szCs w:val="22"/>
        </w:rPr>
        <w:t>2011</w:t>
      </w:r>
    </w:p>
    <w:p w14:paraId="5ED70B1F" w14:textId="77777777" w:rsidR="00E75A12" w:rsidRPr="00237D40" w:rsidRDefault="00E75A12" w:rsidP="30FBA692">
      <w:pPr>
        <w:widowControl w:val="0"/>
        <w:autoSpaceDE w:val="0"/>
        <w:autoSpaceDN w:val="0"/>
        <w:adjustRightInd w:val="0"/>
        <w:jc w:val="both"/>
        <w:rPr>
          <w:rFonts w:ascii="Arial" w:eastAsia="Arial" w:hAnsi="Arial" w:cs="Arial"/>
          <w:sz w:val="22"/>
          <w:szCs w:val="22"/>
        </w:rPr>
      </w:pPr>
      <w:r w:rsidRPr="30FBA692">
        <w:rPr>
          <w:rFonts w:ascii="Arial" w:eastAsia="Arial" w:hAnsi="Arial" w:cs="Arial"/>
          <w:sz w:val="22"/>
          <w:szCs w:val="22"/>
        </w:rPr>
        <w:t>Progetto</w:t>
      </w:r>
    </w:p>
    <w:p w14:paraId="6667FDD5" w14:textId="0451BADB" w:rsidR="30FBA692" w:rsidRDefault="30FBA692" w:rsidP="30FBA692">
      <w:pPr>
        <w:widowControl w:val="0"/>
        <w:jc w:val="both"/>
        <w:rPr>
          <w:rFonts w:ascii="Arial" w:eastAsia="Arial" w:hAnsi="Arial" w:cs="Arial"/>
          <w:sz w:val="22"/>
          <w:szCs w:val="22"/>
        </w:rPr>
      </w:pPr>
    </w:p>
    <w:p w14:paraId="7AD29673" w14:textId="77777777" w:rsidR="00E75A12" w:rsidRPr="00237D40" w:rsidRDefault="00E75A12" w:rsidP="30FBA692">
      <w:pPr>
        <w:widowControl w:val="0"/>
        <w:autoSpaceDE w:val="0"/>
        <w:autoSpaceDN w:val="0"/>
        <w:adjustRightInd w:val="0"/>
        <w:jc w:val="both"/>
        <w:rPr>
          <w:rFonts w:ascii="Arial" w:eastAsia="Arial" w:hAnsi="Arial" w:cs="Arial"/>
          <w:sz w:val="22"/>
          <w:szCs w:val="22"/>
        </w:rPr>
      </w:pPr>
      <w:r w:rsidRPr="30FBA692">
        <w:rPr>
          <w:rFonts w:ascii="Arial" w:eastAsia="Arial" w:hAnsi="Arial" w:cs="Arial"/>
          <w:sz w:val="22"/>
          <w:szCs w:val="22"/>
        </w:rPr>
        <w:lastRenderedPageBreak/>
        <w:t xml:space="preserve">Nell’immaginare futuri possibili, il collettivo di artisti e attivisti spagnoli ha dato avvio a un work in progress, un progetto multiforme sviluppato attorno all’idea di un monumento immaginario per una società utopica. Composto da un mini impianto energetico, giardino di canarini, laghetto e area di sosta, prevede anche 3 “cabine di consumo”, nelle quali ascoltare musica, assorbire informazioni e abbronzandosi con i raggi UVA. In mostra vediamo alcune immagini del progetto, di cui fa parte anche un romanzo, sempre a firma degli stessi artisti, che si confrontano attraverso la narrazione con una visione ideale della società, nella scia delle “Notizie da nessun luogo” di William Morris. </w:t>
      </w:r>
    </w:p>
    <w:p w14:paraId="7BE2B315" w14:textId="77777777" w:rsidR="00E75A12" w:rsidRPr="00237D40" w:rsidRDefault="00E75A12" w:rsidP="30FBA692">
      <w:pPr>
        <w:widowControl w:val="0"/>
        <w:autoSpaceDE w:val="0"/>
        <w:autoSpaceDN w:val="0"/>
        <w:adjustRightInd w:val="0"/>
        <w:jc w:val="both"/>
        <w:rPr>
          <w:rFonts w:ascii="Arial" w:eastAsia="Arial" w:hAnsi="Arial" w:cs="Arial"/>
          <w:sz w:val="22"/>
          <w:szCs w:val="22"/>
        </w:rPr>
      </w:pPr>
    </w:p>
    <w:p w14:paraId="42FD2FD4" w14:textId="77777777" w:rsidR="00E75A12" w:rsidRPr="00237D40" w:rsidRDefault="00E75A12" w:rsidP="30FBA692">
      <w:pPr>
        <w:widowControl w:val="0"/>
        <w:autoSpaceDE w:val="0"/>
        <w:autoSpaceDN w:val="0"/>
        <w:adjustRightInd w:val="0"/>
        <w:jc w:val="both"/>
        <w:rPr>
          <w:rFonts w:ascii="Arial" w:eastAsia="Arial" w:hAnsi="Arial" w:cs="Arial"/>
          <w:sz w:val="22"/>
          <w:szCs w:val="22"/>
        </w:rPr>
      </w:pPr>
    </w:p>
    <w:p w14:paraId="0620B3F5" w14:textId="77777777" w:rsidR="00E75A12" w:rsidRPr="00237D40" w:rsidRDefault="00E75A12" w:rsidP="30FBA692">
      <w:pPr>
        <w:widowControl w:val="0"/>
        <w:autoSpaceDE w:val="0"/>
        <w:autoSpaceDN w:val="0"/>
        <w:adjustRightInd w:val="0"/>
        <w:jc w:val="both"/>
        <w:rPr>
          <w:rFonts w:ascii="Arial" w:eastAsia="Arial" w:hAnsi="Arial" w:cs="Arial"/>
          <w:sz w:val="22"/>
          <w:szCs w:val="22"/>
        </w:rPr>
      </w:pPr>
    </w:p>
    <w:p w14:paraId="2FA46C9C" w14:textId="77777777" w:rsidR="00E75A12" w:rsidRPr="00237D40" w:rsidRDefault="00E75A12" w:rsidP="30FBA692">
      <w:pPr>
        <w:jc w:val="both"/>
        <w:rPr>
          <w:rFonts w:ascii="Arial" w:eastAsia="Arial" w:hAnsi="Arial" w:cs="Arial"/>
          <w:b/>
          <w:bCs/>
          <w:color w:val="215868" w:themeColor="accent5" w:themeShade="80"/>
          <w:sz w:val="22"/>
          <w:szCs w:val="22"/>
          <w:u w:val="single"/>
        </w:rPr>
      </w:pPr>
      <w:r w:rsidRPr="30FBA692">
        <w:rPr>
          <w:rFonts w:ascii="Arial" w:eastAsia="Arial" w:hAnsi="Arial" w:cs="Arial"/>
          <w:b/>
          <w:bCs/>
          <w:color w:val="215868" w:themeColor="accent5" w:themeShade="80"/>
          <w:sz w:val="22"/>
          <w:szCs w:val="22"/>
          <w:u w:val="single"/>
        </w:rPr>
        <w:t>ARTISTI UNDER 35 SELEZIONATI TRAMITE OPEN CALL</w:t>
      </w:r>
    </w:p>
    <w:p w14:paraId="51E775C3" w14:textId="77777777" w:rsidR="00E75A12" w:rsidRPr="00237D40" w:rsidRDefault="00E75A12" w:rsidP="30FBA692">
      <w:pPr>
        <w:jc w:val="both"/>
        <w:rPr>
          <w:rFonts w:ascii="Arial" w:eastAsia="Arial" w:hAnsi="Arial" w:cs="Arial"/>
          <w:b/>
          <w:bCs/>
          <w:sz w:val="22"/>
          <w:szCs w:val="22"/>
        </w:rPr>
      </w:pPr>
    </w:p>
    <w:p w14:paraId="379D928E" w14:textId="77777777" w:rsidR="00E75A12" w:rsidRPr="00237D40" w:rsidRDefault="00E75A12" w:rsidP="30FBA692">
      <w:pPr>
        <w:jc w:val="both"/>
        <w:rPr>
          <w:rFonts w:ascii="Arial" w:eastAsia="Arial" w:hAnsi="Arial" w:cs="Arial"/>
          <w:b/>
          <w:bCs/>
          <w:sz w:val="22"/>
          <w:szCs w:val="22"/>
        </w:rPr>
      </w:pPr>
      <w:r w:rsidRPr="30FBA692">
        <w:rPr>
          <w:rFonts w:ascii="Arial" w:eastAsia="Arial" w:hAnsi="Arial" w:cs="Arial"/>
          <w:b/>
          <w:bCs/>
          <w:sz w:val="22"/>
          <w:szCs w:val="22"/>
        </w:rPr>
        <w:t>Micol Grazioli (Italia)</w:t>
      </w:r>
    </w:p>
    <w:p w14:paraId="330C2DD3" w14:textId="77777777" w:rsidR="00E75A12" w:rsidRPr="00237D40" w:rsidRDefault="00E75A12" w:rsidP="30FBA692">
      <w:pPr>
        <w:jc w:val="both"/>
        <w:rPr>
          <w:rFonts w:ascii="Arial" w:eastAsia="Arial" w:hAnsi="Arial" w:cs="Arial"/>
          <w:sz w:val="22"/>
          <w:szCs w:val="22"/>
        </w:rPr>
      </w:pPr>
      <w:r w:rsidRPr="30FBA692">
        <w:rPr>
          <w:rFonts w:ascii="Arial" w:eastAsia="Arial" w:hAnsi="Arial" w:cs="Arial"/>
          <w:sz w:val="22"/>
          <w:szCs w:val="22"/>
        </w:rPr>
        <w:t>Topografie immaginarie</w:t>
      </w:r>
    </w:p>
    <w:p w14:paraId="7546C221" w14:textId="77777777" w:rsidR="00E75A12" w:rsidRPr="00237D40" w:rsidRDefault="00E75A12" w:rsidP="30FBA692">
      <w:pPr>
        <w:jc w:val="both"/>
        <w:rPr>
          <w:rFonts w:ascii="Arial" w:eastAsia="Arial" w:hAnsi="Arial" w:cs="Arial"/>
          <w:sz w:val="22"/>
          <w:szCs w:val="22"/>
        </w:rPr>
      </w:pPr>
      <w:r w:rsidRPr="30FBA692">
        <w:rPr>
          <w:rFonts w:ascii="Arial" w:eastAsia="Arial" w:hAnsi="Arial" w:cs="Arial"/>
          <w:sz w:val="22"/>
          <w:szCs w:val="22"/>
        </w:rPr>
        <w:t>2022</w:t>
      </w:r>
    </w:p>
    <w:p w14:paraId="36925AF5" w14:textId="77777777" w:rsidR="00E75A12" w:rsidRPr="00237D40" w:rsidRDefault="00E75A12" w:rsidP="30FBA692">
      <w:pPr>
        <w:jc w:val="both"/>
        <w:rPr>
          <w:rFonts w:ascii="Arial" w:eastAsia="Arial" w:hAnsi="Arial" w:cs="Arial"/>
          <w:sz w:val="22"/>
          <w:szCs w:val="22"/>
        </w:rPr>
      </w:pPr>
      <w:r w:rsidRPr="30FBA692">
        <w:rPr>
          <w:rFonts w:ascii="Arial" w:eastAsia="Arial" w:hAnsi="Arial" w:cs="Arial"/>
          <w:sz w:val="22"/>
          <w:szCs w:val="22"/>
        </w:rPr>
        <w:t>Disegno da protocollo di creazione collettiva</w:t>
      </w:r>
    </w:p>
    <w:p w14:paraId="5CD12B09" w14:textId="4A2E0ADD" w:rsidR="00E75A12" w:rsidRPr="00237D40" w:rsidRDefault="00E75A12" w:rsidP="30FBA692">
      <w:pPr>
        <w:widowControl w:val="0"/>
        <w:jc w:val="both"/>
        <w:rPr>
          <w:rFonts w:ascii="Arial" w:eastAsia="Arial" w:hAnsi="Arial" w:cs="Arial"/>
          <w:color w:val="181715"/>
          <w:sz w:val="22"/>
          <w:szCs w:val="22"/>
        </w:rPr>
      </w:pPr>
      <w:r w:rsidRPr="30FBA692">
        <w:rPr>
          <w:rFonts w:ascii="Arial" w:eastAsia="Arial" w:hAnsi="Arial" w:cs="Arial"/>
          <w:sz w:val="22"/>
          <w:szCs w:val="22"/>
        </w:rPr>
        <w:t>Attraverso la realizzazione collettiva di un disegno che risponde a</w:t>
      </w:r>
      <w:r w:rsidRPr="30FBA692">
        <w:rPr>
          <w:rFonts w:ascii="Arial" w:eastAsia="Arial" w:hAnsi="Arial" w:cs="Arial"/>
          <w:color w:val="181715"/>
          <w:sz w:val="22"/>
          <w:szCs w:val="22"/>
        </w:rPr>
        <w:t xml:space="preserve"> un protocollo di creazione, l’artista </w:t>
      </w:r>
      <w:r w:rsidRPr="30FBA692">
        <w:rPr>
          <w:rFonts w:ascii="Arial" w:eastAsia="Arial" w:hAnsi="Arial" w:cs="Arial"/>
          <w:sz w:val="22"/>
          <w:szCs w:val="22"/>
        </w:rPr>
        <w:t xml:space="preserve">invita a soffermarsi sull’idea d’interdipendenza, su come le nostre scelte influiscono su quanto ci circonda. </w:t>
      </w:r>
      <w:r w:rsidRPr="30FBA692">
        <w:rPr>
          <w:rFonts w:ascii="Arial" w:eastAsia="Arial" w:hAnsi="Arial" w:cs="Arial"/>
          <w:color w:val="181715"/>
          <w:sz w:val="22"/>
          <w:szCs w:val="22"/>
        </w:rPr>
        <w:t xml:space="preserve">I partecipanti iniziano a disegnare tutti contemporaneamente sullo stesso supporto, partendo da una forma minuscola chiusa e via via altre concentricamente come gli anelli di un albero. Le forme di ciascuno sono diverse e iniziano ad avvicinarsi a quelle degli altri. Ne nasce una sorta di topografia che richiama rilievi e movimenti geologici e raccoglie le tracce delle relazioni e degli incontri fra i disegnatori. </w:t>
      </w:r>
    </w:p>
    <w:p w14:paraId="5F6CD541" w14:textId="77777777" w:rsidR="00E75A12" w:rsidRPr="00237D40" w:rsidRDefault="00E75A12" w:rsidP="30FBA692">
      <w:pPr>
        <w:jc w:val="both"/>
        <w:rPr>
          <w:rFonts w:ascii="Arial" w:eastAsia="Arial" w:hAnsi="Arial" w:cs="Arial"/>
          <w:b/>
          <w:bCs/>
          <w:sz w:val="22"/>
          <w:szCs w:val="22"/>
        </w:rPr>
      </w:pPr>
    </w:p>
    <w:p w14:paraId="02E15C08" w14:textId="245A28EE" w:rsidR="30FBA692" w:rsidRDefault="30FBA692" w:rsidP="30FBA692">
      <w:pPr>
        <w:jc w:val="both"/>
        <w:rPr>
          <w:rFonts w:ascii="Arial" w:eastAsia="Arial" w:hAnsi="Arial" w:cs="Arial"/>
          <w:b/>
          <w:bCs/>
          <w:sz w:val="22"/>
          <w:szCs w:val="22"/>
        </w:rPr>
      </w:pPr>
    </w:p>
    <w:p w14:paraId="6D3E0869" w14:textId="77777777" w:rsidR="00E75A12" w:rsidRPr="00237D40" w:rsidRDefault="00E75A12" w:rsidP="30FBA692">
      <w:pPr>
        <w:jc w:val="both"/>
        <w:rPr>
          <w:rFonts w:ascii="Arial" w:eastAsia="Arial" w:hAnsi="Arial" w:cs="Arial"/>
          <w:b/>
          <w:bCs/>
          <w:sz w:val="22"/>
          <w:szCs w:val="22"/>
        </w:rPr>
      </w:pPr>
      <w:r w:rsidRPr="30FBA692">
        <w:rPr>
          <w:rFonts w:ascii="Arial" w:eastAsia="Arial" w:hAnsi="Arial" w:cs="Arial"/>
          <w:b/>
          <w:bCs/>
          <w:sz w:val="22"/>
          <w:szCs w:val="22"/>
        </w:rPr>
        <w:t>Silvia Listorti (Italia)</w:t>
      </w:r>
    </w:p>
    <w:p w14:paraId="7FD59043" w14:textId="77777777" w:rsidR="00E75A12" w:rsidRPr="00237D40" w:rsidRDefault="00E75A12" w:rsidP="30FBA692">
      <w:pPr>
        <w:jc w:val="both"/>
        <w:rPr>
          <w:rFonts w:ascii="Arial" w:eastAsia="Arial" w:hAnsi="Arial" w:cs="Arial"/>
          <w:sz w:val="22"/>
          <w:szCs w:val="22"/>
        </w:rPr>
      </w:pPr>
      <w:r w:rsidRPr="30FBA692">
        <w:rPr>
          <w:rFonts w:ascii="Arial" w:eastAsia="Arial" w:hAnsi="Arial" w:cs="Arial"/>
          <w:sz w:val="22"/>
          <w:szCs w:val="22"/>
        </w:rPr>
        <w:t>Ora</w:t>
      </w:r>
    </w:p>
    <w:p w14:paraId="3F0C5EBD" w14:textId="77777777" w:rsidR="00E75A12" w:rsidRPr="00237D40" w:rsidRDefault="00E75A12" w:rsidP="30FBA692">
      <w:pPr>
        <w:jc w:val="both"/>
        <w:rPr>
          <w:rFonts w:ascii="Arial" w:eastAsia="Arial" w:hAnsi="Arial" w:cs="Arial"/>
          <w:sz w:val="22"/>
          <w:szCs w:val="22"/>
        </w:rPr>
      </w:pPr>
      <w:r w:rsidRPr="30FBA692">
        <w:rPr>
          <w:rFonts w:ascii="Arial" w:eastAsia="Arial" w:hAnsi="Arial" w:cs="Arial"/>
          <w:sz w:val="22"/>
          <w:szCs w:val="22"/>
        </w:rPr>
        <w:t>2019</w:t>
      </w:r>
    </w:p>
    <w:p w14:paraId="589B5100" w14:textId="77777777" w:rsidR="00E75A12" w:rsidRPr="00237D40" w:rsidRDefault="00E75A12" w:rsidP="30FBA692">
      <w:pPr>
        <w:widowControl w:val="0"/>
        <w:autoSpaceDE w:val="0"/>
        <w:autoSpaceDN w:val="0"/>
        <w:adjustRightInd w:val="0"/>
        <w:jc w:val="both"/>
        <w:rPr>
          <w:rFonts w:ascii="Arial" w:eastAsia="Arial" w:hAnsi="Arial" w:cs="Arial"/>
          <w:sz w:val="22"/>
          <w:szCs w:val="22"/>
        </w:rPr>
      </w:pPr>
      <w:r w:rsidRPr="30FBA692">
        <w:rPr>
          <w:rFonts w:ascii="Arial" w:eastAsia="Arial" w:hAnsi="Arial" w:cs="Arial"/>
          <w:sz w:val="22"/>
          <w:szCs w:val="22"/>
        </w:rPr>
        <w:t>Scultura, vetro fuso a cera persa inciso e molato, 31 x 25 x 14 cm</w:t>
      </w:r>
    </w:p>
    <w:p w14:paraId="597F4CC2" w14:textId="15CA09A3" w:rsidR="00E75A12" w:rsidRPr="00237D40" w:rsidRDefault="00E75A12" w:rsidP="30FBA692">
      <w:pPr>
        <w:widowControl w:val="0"/>
        <w:autoSpaceDE w:val="0"/>
        <w:autoSpaceDN w:val="0"/>
        <w:adjustRightInd w:val="0"/>
        <w:jc w:val="both"/>
        <w:rPr>
          <w:rFonts w:ascii="Arial" w:eastAsia="Arial" w:hAnsi="Arial" w:cs="Arial"/>
          <w:sz w:val="22"/>
          <w:szCs w:val="22"/>
        </w:rPr>
      </w:pPr>
      <w:r w:rsidRPr="30FBA692">
        <w:rPr>
          <w:rFonts w:ascii="Arial" w:eastAsia="Arial" w:hAnsi="Arial" w:cs="Arial"/>
          <w:sz w:val="22"/>
          <w:szCs w:val="22"/>
        </w:rPr>
        <w:t xml:space="preserve">Con il vetro, l’artista rappresenta l’acqua. Rimanda all’idea di fluidità, d’incontrollabilità in contrasto con l’illusione, che ci pervade, di avere il controllo su tutto, di potere piegare e plasmare tutto a nostro uso, nella nostra cieca visione antropocentrica. L’artista parte dalla vicinanza in francese delle parole il mare è </w:t>
      </w:r>
      <w:r w:rsidRPr="30FBA692">
        <w:rPr>
          <w:rFonts w:ascii="Arial" w:eastAsia="Arial" w:hAnsi="Arial" w:cs="Arial"/>
          <w:i/>
          <w:iCs/>
          <w:sz w:val="22"/>
          <w:szCs w:val="22"/>
        </w:rPr>
        <w:t>mer</w:t>
      </w:r>
      <w:r w:rsidRPr="30FBA692">
        <w:rPr>
          <w:rFonts w:ascii="Arial" w:eastAsia="Arial" w:hAnsi="Arial" w:cs="Arial"/>
          <w:sz w:val="22"/>
          <w:szCs w:val="22"/>
        </w:rPr>
        <w:t xml:space="preserve"> e la madre </w:t>
      </w:r>
      <w:r w:rsidRPr="30FBA692">
        <w:rPr>
          <w:rFonts w:ascii="Arial" w:eastAsia="Arial" w:hAnsi="Arial" w:cs="Arial"/>
          <w:i/>
          <w:iCs/>
          <w:sz w:val="22"/>
          <w:szCs w:val="22"/>
        </w:rPr>
        <w:t>mère</w:t>
      </w:r>
      <w:r w:rsidRPr="30FBA692">
        <w:rPr>
          <w:rFonts w:ascii="Arial" w:eastAsia="Arial" w:hAnsi="Arial" w:cs="Arial"/>
          <w:sz w:val="22"/>
          <w:szCs w:val="22"/>
        </w:rPr>
        <w:t xml:space="preserve"> e si pone la domanda “Come possiamo immergerci in qualcosa che in realtà è essenzialmente nostro?”. Innesca così una riflessione sulla nostra posizione nell’ambiente di cui siamo parte e usa la materia vetrosa come una pelle, una membrana, una soglia tra interno ed esterno. </w:t>
      </w:r>
    </w:p>
    <w:p w14:paraId="60C01B60" w14:textId="77777777" w:rsidR="00E75A12" w:rsidRPr="00237D40" w:rsidRDefault="00E75A12" w:rsidP="30FBA692">
      <w:pPr>
        <w:jc w:val="both"/>
        <w:rPr>
          <w:rFonts w:ascii="Arial" w:eastAsia="Arial" w:hAnsi="Arial" w:cs="Arial"/>
          <w:b/>
          <w:bCs/>
          <w:sz w:val="22"/>
          <w:szCs w:val="22"/>
        </w:rPr>
      </w:pPr>
    </w:p>
    <w:p w14:paraId="07C52BA9" w14:textId="2F7A161D" w:rsidR="30FBA692" w:rsidRDefault="30FBA692" w:rsidP="30FBA692">
      <w:pPr>
        <w:jc w:val="both"/>
        <w:rPr>
          <w:rFonts w:ascii="Arial" w:eastAsia="Arial" w:hAnsi="Arial" w:cs="Arial"/>
          <w:b/>
          <w:bCs/>
          <w:sz w:val="22"/>
          <w:szCs w:val="22"/>
        </w:rPr>
      </w:pPr>
    </w:p>
    <w:p w14:paraId="44E713A8" w14:textId="77777777" w:rsidR="00E75A12" w:rsidRPr="00237D40" w:rsidRDefault="00E75A12" w:rsidP="30FBA692">
      <w:pPr>
        <w:jc w:val="both"/>
        <w:rPr>
          <w:rFonts w:ascii="Arial" w:eastAsia="Arial" w:hAnsi="Arial" w:cs="Arial"/>
          <w:b/>
          <w:bCs/>
          <w:sz w:val="22"/>
          <w:szCs w:val="22"/>
        </w:rPr>
      </w:pPr>
      <w:r w:rsidRPr="30FBA692">
        <w:rPr>
          <w:rFonts w:ascii="Arial" w:eastAsia="Arial" w:hAnsi="Arial" w:cs="Arial"/>
          <w:b/>
          <w:bCs/>
          <w:sz w:val="22"/>
          <w:szCs w:val="22"/>
        </w:rPr>
        <w:t>Giulia Nelli (Italia)</w:t>
      </w:r>
    </w:p>
    <w:p w14:paraId="6FE9FAE8" w14:textId="77777777" w:rsidR="00E75A12" w:rsidRPr="00237D40" w:rsidRDefault="00E75A12" w:rsidP="30FBA692">
      <w:pPr>
        <w:jc w:val="both"/>
        <w:rPr>
          <w:rFonts w:ascii="Arial" w:eastAsia="Arial" w:hAnsi="Arial" w:cs="Arial"/>
          <w:i/>
          <w:iCs/>
          <w:sz w:val="22"/>
          <w:szCs w:val="22"/>
        </w:rPr>
      </w:pPr>
      <w:r w:rsidRPr="30FBA692">
        <w:rPr>
          <w:rFonts w:ascii="Arial" w:eastAsia="Arial" w:hAnsi="Arial" w:cs="Arial"/>
          <w:i/>
          <w:iCs/>
          <w:sz w:val="22"/>
          <w:szCs w:val="22"/>
        </w:rPr>
        <w:t>La vita sotto</w:t>
      </w:r>
    </w:p>
    <w:p w14:paraId="7E4B7F2D" w14:textId="77777777" w:rsidR="00E75A12" w:rsidRPr="00237D40" w:rsidRDefault="00E75A12" w:rsidP="30FBA692">
      <w:pPr>
        <w:jc w:val="both"/>
        <w:rPr>
          <w:rFonts w:ascii="Arial" w:eastAsia="Arial" w:hAnsi="Arial" w:cs="Arial"/>
          <w:sz w:val="22"/>
          <w:szCs w:val="22"/>
        </w:rPr>
      </w:pPr>
      <w:r w:rsidRPr="30FBA692">
        <w:rPr>
          <w:rFonts w:ascii="Arial" w:eastAsia="Arial" w:hAnsi="Arial" w:cs="Arial"/>
          <w:sz w:val="22"/>
          <w:szCs w:val="22"/>
        </w:rPr>
        <w:t>2022</w:t>
      </w:r>
    </w:p>
    <w:p w14:paraId="315AECF1" w14:textId="77777777" w:rsidR="00E75A12" w:rsidRPr="00237D40" w:rsidRDefault="00E75A12" w:rsidP="30FBA692">
      <w:pPr>
        <w:jc w:val="both"/>
        <w:rPr>
          <w:rFonts w:ascii="Arial" w:eastAsia="Arial" w:hAnsi="Arial" w:cs="Arial"/>
          <w:sz w:val="22"/>
          <w:szCs w:val="22"/>
        </w:rPr>
      </w:pPr>
      <w:r w:rsidRPr="30FBA692">
        <w:rPr>
          <w:rFonts w:ascii="Arial" w:eastAsia="Arial" w:hAnsi="Arial" w:cs="Arial"/>
          <w:sz w:val="22"/>
          <w:szCs w:val="22"/>
        </w:rPr>
        <w:t>Installazione site specific, collant</w:t>
      </w:r>
    </w:p>
    <w:p w14:paraId="08409C51" w14:textId="77777777" w:rsidR="00E75A12" w:rsidRPr="00237D40" w:rsidRDefault="00E75A12" w:rsidP="30FBA692">
      <w:pPr>
        <w:widowControl w:val="0"/>
        <w:autoSpaceDE w:val="0"/>
        <w:autoSpaceDN w:val="0"/>
        <w:adjustRightInd w:val="0"/>
        <w:jc w:val="both"/>
        <w:rPr>
          <w:rFonts w:ascii="Arial" w:eastAsia="Arial" w:hAnsi="Arial" w:cs="Arial"/>
          <w:sz w:val="22"/>
          <w:szCs w:val="22"/>
        </w:rPr>
      </w:pPr>
      <w:r w:rsidRPr="30FBA692">
        <w:rPr>
          <w:rFonts w:ascii="Arial" w:eastAsia="Arial" w:hAnsi="Arial" w:cs="Arial"/>
          <w:sz w:val="22"/>
          <w:szCs w:val="22"/>
        </w:rPr>
        <w:t>L’opera si rifà alla metafora del viaggio nel sottosuolo, già propria del romanzo utopico ottocentesco e allora utilizzata per denunciare il degrado della civiltà al momento del compimento della prima rivoluzione industriale. Il suolo nella sua inaspettata complessità e coesistenza di elementi diversi diviene per l’artista emblema dell’interazione e integrazione come prospettiva per il futuro. Un’unione necessaria – sottolinea l’artista – anche tra gli ambiti del pensiero, della cultura, dell’economia, dell’urbanistica e della tecnologia, della scienza. Allo stesso tempo il progetto è anche un viaggio interiore, che indaga sul senso della vita e su una pressante percezione di vuoto.</w:t>
      </w:r>
    </w:p>
    <w:p w14:paraId="33F6D411" w14:textId="77777777" w:rsidR="00E75A12" w:rsidRPr="00237D40" w:rsidRDefault="00E75A12" w:rsidP="30FBA692">
      <w:pPr>
        <w:widowControl w:val="0"/>
        <w:autoSpaceDE w:val="0"/>
        <w:autoSpaceDN w:val="0"/>
        <w:adjustRightInd w:val="0"/>
        <w:jc w:val="both"/>
        <w:rPr>
          <w:rFonts w:ascii="Arial" w:eastAsia="Arial" w:hAnsi="Arial" w:cs="Arial"/>
          <w:sz w:val="22"/>
          <w:szCs w:val="22"/>
        </w:rPr>
      </w:pPr>
    </w:p>
    <w:p w14:paraId="1F325E1B" w14:textId="77777777" w:rsidR="00E75A12" w:rsidRPr="00237D40" w:rsidRDefault="00E75A12" w:rsidP="30FBA692">
      <w:pPr>
        <w:jc w:val="both"/>
        <w:rPr>
          <w:rFonts w:ascii="Arial" w:eastAsia="Arial" w:hAnsi="Arial" w:cs="Arial"/>
          <w:sz w:val="22"/>
          <w:szCs w:val="22"/>
        </w:rPr>
      </w:pPr>
    </w:p>
    <w:p w14:paraId="3BEEF966" w14:textId="77777777" w:rsidR="00E75A12" w:rsidRPr="00237D40" w:rsidRDefault="00E75A12" w:rsidP="30FBA692">
      <w:pPr>
        <w:jc w:val="both"/>
        <w:rPr>
          <w:rFonts w:ascii="Arial" w:eastAsia="Arial" w:hAnsi="Arial" w:cs="Arial"/>
          <w:b/>
          <w:bCs/>
          <w:sz w:val="22"/>
          <w:szCs w:val="22"/>
        </w:rPr>
      </w:pPr>
      <w:r w:rsidRPr="30FBA692">
        <w:rPr>
          <w:rFonts w:ascii="Arial" w:eastAsia="Arial" w:hAnsi="Arial" w:cs="Arial"/>
          <w:b/>
          <w:bCs/>
          <w:sz w:val="22"/>
          <w:szCs w:val="22"/>
        </w:rPr>
        <w:t>Giacomo Segantin</w:t>
      </w:r>
    </w:p>
    <w:p w14:paraId="59E29D70" w14:textId="77777777" w:rsidR="00E75A12" w:rsidRPr="00237D40" w:rsidRDefault="00E75A12" w:rsidP="30FBA692">
      <w:pPr>
        <w:jc w:val="both"/>
        <w:rPr>
          <w:rFonts w:ascii="Arial" w:eastAsia="Arial" w:hAnsi="Arial" w:cs="Arial"/>
          <w:i/>
          <w:iCs/>
          <w:sz w:val="22"/>
          <w:szCs w:val="22"/>
        </w:rPr>
      </w:pPr>
      <w:r w:rsidRPr="30FBA692">
        <w:rPr>
          <w:rFonts w:ascii="Arial" w:eastAsia="Arial" w:hAnsi="Arial" w:cs="Arial"/>
          <w:i/>
          <w:iCs/>
          <w:sz w:val="22"/>
          <w:szCs w:val="22"/>
        </w:rPr>
        <w:t>Looking through the clouds</w:t>
      </w:r>
    </w:p>
    <w:p w14:paraId="65BEB44B" w14:textId="77777777" w:rsidR="00E75A12" w:rsidRPr="00237D40" w:rsidRDefault="00E75A12" w:rsidP="30FBA692">
      <w:pPr>
        <w:jc w:val="both"/>
        <w:rPr>
          <w:rFonts w:ascii="Arial" w:eastAsia="Arial" w:hAnsi="Arial" w:cs="Arial"/>
          <w:sz w:val="22"/>
          <w:szCs w:val="22"/>
        </w:rPr>
      </w:pPr>
      <w:r w:rsidRPr="30FBA692">
        <w:rPr>
          <w:rFonts w:ascii="Arial" w:eastAsia="Arial" w:hAnsi="Arial" w:cs="Arial"/>
          <w:sz w:val="22"/>
          <w:szCs w:val="22"/>
        </w:rPr>
        <w:t>(Guardare attraverso le nuvole)</w:t>
      </w:r>
    </w:p>
    <w:p w14:paraId="60177C95" w14:textId="77777777" w:rsidR="00E75A12" w:rsidRPr="00237D40" w:rsidRDefault="00E75A12" w:rsidP="30FBA692">
      <w:pPr>
        <w:jc w:val="both"/>
        <w:rPr>
          <w:rFonts w:ascii="Arial" w:eastAsia="Arial" w:hAnsi="Arial" w:cs="Arial"/>
          <w:sz w:val="22"/>
          <w:szCs w:val="22"/>
        </w:rPr>
      </w:pPr>
      <w:r w:rsidRPr="30FBA692">
        <w:rPr>
          <w:rFonts w:ascii="Arial" w:eastAsia="Arial" w:hAnsi="Arial" w:cs="Arial"/>
          <w:sz w:val="22"/>
          <w:szCs w:val="22"/>
        </w:rPr>
        <w:t>2021</w:t>
      </w:r>
    </w:p>
    <w:p w14:paraId="00134A15" w14:textId="77777777" w:rsidR="00E75A12" w:rsidRPr="00237D40" w:rsidRDefault="00E75A12" w:rsidP="30FBA692">
      <w:pPr>
        <w:jc w:val="both"/>
        <w:rPr>
          <w:rFonts w:ascii="Arial" w:eastAsia="Arial" w:hAnsi="Arial" w:cs="Arial"/>
          <w:sz w:val="22"/>
          <w:szCs w:val="22"/>
        </w:rPr>
      </w:pPr>
      <w:r w:rsidRPr="30FBA692">
        <w:rPr>
          <w:rFonts w:ascii="Arial" w:eastAsia="Arial" w:hAnsi="Arial" w:cs="Arial"/>
          <w:sz w:val="22"/>
          <w:szCs w:val="22"/>
        </w:rPr>
        <w:t>Opera video, 8:41 min.</w:t>
      </w:r>
    </w:p>
    <w:p w14:paraId="36ACD6F3" w14:textId="592DF098" w:rsidR="30FBA692" w:rsidRDefault="30FBA692" w:rsidP="30FBA692">
      <w:pPr>
        <w:jc w:val="both"/>
        <w:rPr>
          <w:rFonts w:ascii="Arial" w:eastAsia="Arial" w:hAnsi="Arial" w:cs="Arial"/>
          <w:sz w:val="22"/>
          <w:szCs w:val="22"/>
        </w:rPr>
      </w:pPr>
    </w:p>
    <w:p w14:paraId="7F0DB4F5" w14:textId="77777777" w:rsidR="00E75A12" w:rsidRPr="00237D40" w:rsidRDefault="00E75A12" w:rsidP="30FBA692">
      <w:pPr>
        <w:widowControl w:val="0"/>
        <w:autoSpaceDE w:val="0"/>
        <w:autoSpaceDN w:val="0"/>
        <w:adjustRightInd w:val="0"/>
        <w:jc w:val="both"/>
        <w:rPr>
          <w:rFonts w:ascii="Arial" w:eastAsia="Arial" w:hAnsi="Arial" w:cs="Arial"/>
          <w:sz w:val="22"/>
          <w:szCs w:val="22"/>
        </w:rPr>
      </w:pPr>
      <w:r w:rsidRPr="30FBA692">
        <w:rPr>
          <w:rFonts w:ascii="Arial" w:eastAsia="Arial" w:hAnsi="Arial" w:cs="Arial"/>
          <w:sz w:val="22"/>
          <w:szCs w:val="22"/>
        </w:rPr>
        <w:t xml:space="preserve">L’opera si sviluppa in un ritmo scandito da frammenti di video recuperati dal web in cui protagonista è un flusso fumogeno che scorre e si espande. Il collage include catastrofi ambientali, esibizioni di youtuber, manifestazioni sociali e ricalca la tendenza dei media a rincorrere la notizia più sconvolgente e l’evento drammatico più spettacolare. Ne riprende la velocità del susseguissi delle immagini, che non permette di cogliere il rapporto fra dato visivo e informazione, di discernere la provenienza di quanto vediamo, la messa in scena o meno. L’offuscamento della visibilità dovuta al fumo diviene così metafora della difficoltà di comprendere la complessità dell’evento documentato. </w:t>
      </w:r>
    </w:p>
    <w:p w14:paraId="085686D4" w14:textId="77777777" w:rsidR="00E75A12" w:rsidRPr="00237D40" w:rsidRDefault="00E75A12" w:rsidP="30FBA692">
      <w:pPr>
        <w:jc w:val="both"/>
        <w:rPr>
          <w:rFonts w:ascii="Arial" w:eastAsia="Arial" w:hAnsi="Arial" w:cs="Arial"/>
          <w:b/>
          <w:bCs/>
          <w:sz w:val="22"/>
          <w:szCs w:val="22"/>
        </w:rPr>
      </w:pPr>
    </w:p>
    <w:p w14:paraId="77180198" w14:textId="06156717" w:rsidR="30FBA692" w:rsidRDefault="30FBA692" w:rsidP="30FBA692">
      <w:pPr>
        <w:jc w:val="both"/>
        <w:rPr>
          <w:rFonts w:ascii="Arial" w:eastAsia="Arial" w:hAnsi="Arial" w:cs="Arial"/>
          <w:b/>
          <w:bCs/>
          <w:sz w:val="22"/>
          <w:szCs w:val="22"/>
        </w:rPr>
      </w:pPr>
    </w:p>
    <w:p w14:paraId="7A7F32B4" w14:textId="77777777" w:rsidR="00E75A12" w:rsidRPr="00237D40" w:rsidRDefault="00E75A12" w:rsidP="30FBA692">
      <w:pPr>
        <w:jc w:val="both"/>
        <w:rPr>
          <w:rFonts w:ascii="Arial" w:eastAsia="Arial" w:hAnsi="Arial" w:cs="Arial"/>
          <w:b/>
          <w:bCs/>
          <w:sz w:val="22"/>
          <w:szCs w:val="22"/>
        </w:rPr>
      </w:pPr>
      <w:r w:rsidRPr="30FBA692">
        <w:rPr>
          <w:rFonts w:ascii="Arial" w:eastAsia="Arial" w:hAnsi="Arial" w:cs="Arial"/>
          <w:b/>
          <w:bCs/>
          <w:sz w:val="22"/>
          <w:szCs w:val="22"/>
        </w:rPr>
        <w:t>g. olmo stuppia</w:t>
      </w:r>
    </w:p>
    <w:p w14:paraId="7CC90C5D" w14:textId="77777777" w:rsidR="00E75A12" w:rsidRPr="00237D40" w:rsidRDefault="00E75A12" w:rsidP="30FBA692">
      <w:pPr>
        <w:jc w:val="both"/>
        <w:rPr>
          <w:rFonts w:ascii="Arial" w:eastAsia="Arial" w:hAnsi="Arial" w:cs="Arial"/>
          <w:sz w:val="22"/>
          <w:szCs w:val="22"/>
        </w:rPr>
      </w:pPr>
      <w:r w:rsidRPr="30FBA692">
        <w:rPr>
          <w:rFonts w:ascii="Arial" w:eastAsia="Arial" w:hAnsi="Arial" w:cs="Arial"/>
          <w:sz w:val="22"/>
          <w:szCs w:val="22"/>
        </w:rPr>
        <w:t xml:space="preserve">Siamo lucciole </w:t>
      </w:r>
    </w:p>
    <w:p w14:paraId="47EC380E" w14:textId="77777777" w:rsidR="00E75A12" w:rsidRPr="00237D40" w:rsidRDefault="00E75A12" w:rsidP="30FBA692">
      <w:pPr>
        <w:jc w:val="both"/>
        <w:rPr>
          <w:rFonts w:ascii="Arial" w:eastAsia="Arial" w:hAnsi="Arial" w:cs="Arial"/>
          <w:sz w:val="22"/>
          <w:szCs w:val="22"/>
        </w:rPr>
      </w:pPr>
      <w:r w:rsidRPr="30FBA692">
        <w:rPr>
          <w:rFonts w:ascii="Arial" w:eastAsia="Arial" w:hAnsi="Arial" w:cs="Arial"/>
          <w:sz w:val="22"/>
          <w:szCs w:val="22"/>
        </w:rPr>
        <w:t>2022</w:t>
      </w:r>
    </w:p>
    <w:p w14:paraId="4C2F5D0F" w14:textId="77777777" w:rsidR="00E75A12" w:rsidRPr="00237D40" w:rsidRDefault="00E75A12" w:rsidP="30FBA692">
      <w:pPr>
        <w:jc w:val="both"/>
        <w:rPr>
          <w:rFonts w:ascii="Arial" w:eastAsia="Arial" w:hAnsi="Arial" w:cs="Arial"/>
          <w:sz w:val="22"/>
          <w:szCs w:val="22"/>
        </w:rPr>
      </w:pPr>
      <w:r w:rsidRPr="30FBA692">
        <w:rPr>
          <w:rFonts w:ascii="Arial" w:eastAsia="Arial" w:hAnsi="Arial" w:cs="Arial"/>
          <w:sz w:val="22"/>
          <w:szCs w:val="22"/>
        </w:rPr>
        <w:t>Opere fotografiche</w:t>
      </w:r>
    </w:p>
    <w:p w14:paraId="5011D879" w14:textId="77777777" w:rsidR="00E75A12" w:rsidRPr="00237D40" w:rsidRDefault="00E75A12" w:rsidP="30FBA692">
      <w:pPr>
        <w:jc w:val="both"/>
        <w:rPr>
          <w:rFonts w:ascii="Arial" w:eastAsia="Arial" w:hAnsi="Arial" w:cs="Arial"/>
          <w:sz w:val="22"/>
          <w:szCs w:val="22"/>
        </w:rPr>
      </w:pPr>
    </w:p>
    <w:p w14:paraId="57AA737F" w14:textId="77777777" w:rsidR="00E75A12" w:rsidRPr="00237D40" w:rsidRDefault="00E75A12" w:rsidP="30FBA692">
      <w:pPr>
        <w:jc w:val="both"/>
        <w:rPr>
          <w:rFonts w:ascii="Arial" w:eastAsia="Arial" w:hAnsi="Arial" w:cs="Arial"/>
          <w:color w:val="000000"/>
          <w:sz w:val="22"/>
          <w:szCs w:val="22"/>
        </w:rPr>
      </w:pPr>
      <w:r w:rsidRPr="30FBA692">
        <w:rPr>
          <w:rFonts w:ascii="Arial" w:eastAsia="Arial" w:hAnsi="Arial" w:cs="Arial"/>
          <w:sz w:val="22"/>
          <w:szCs w:val="22"/>
        </w:rPr>
        <w:t xml:space="preserve">La serie fotografica è tratta dalla dérive realizzata per il Public Program del Padiglione Italia della 59. Biennale di Venezia. L’artista ha pensato degli </w:t>
      </w:r>
      <w:r w:rsidRPr="30FBA692">
        <w:rPr>
          <w:rFonts w:ascii="Arial" w:eastAsia="Arial" w:hAnsi="Arial" w:cs="Arial"/>
          <w:color w:val="000000" w:themeColor="text1"/>
          <w:sz w:val="22"/>
          <w:szCs w:val="22"/>
        </w:rPr>
        <w:t xml:space="preserve">ecowalks in ambiente aperto in diversi luoghi della provincia italiana, come capitoli in cui si fondono in una sintesi visionaria vissuto autobiografico e ricerca artistica. Nella tappa documentata in mostra, vediamo il cammino alla Sacca San Mattia </w:t>
      </w:r>
      <w:r w:rsidRPr="30FBA692">
        <w:rPr>
          <w:rFonts w:ascii="Arial" w:eastAsia="Arial" w:hAnsi="Arial" w:cs="Arial"/>
          <w:sz w:val="22"/>
          <w:szCs w:val="22"/>
        </w:rPr>
        <w:t>nella laguna veneziana</w:t>
      </w:r>
      <w:r w:rsidRPr="30FBA692">
        <w:rPr>
          <w:rFonts w:ascii="Arial" w:eastAsia="Arial" w:hAnsi="Arial" w:cs="Arial"/>
          <w:color w:val="000000" w:themeColor="text1"/>
          <w:sz w:val="22"/>
          <w:szCs w:val="22"/>
        </w:rPr>
        <w:t>, isola artificiale oggi colma di veleni e vetro di scarto. L’obiettivo è sondare l’abuso di potere della cultura industriale verso lo spazio e, infine, la rivincita di quest’ultimo.</w:t>
      </w:r>
    </w:p>
    <w:p w14:paraId="2A416C7C" w14:textId="77777777" w:rsidR="00E75A12" w:rsidRPr="00237D40" w:rsidRDefault="00E75A12" w:rsidP="00E75A12">
      <w:pPr>
        <w:jc w:val="both"/>
        <w:rPr>
          <w:rFonts w:ascii="Calibri" w:hAnsi="Calibri"/>
          <w:b/>
        </w:rPr>
      </w:pPr>
    </w:p>
    <w:p w14:paraId="02514B2F" w14:textId="77777777" w:rsidR="00693684" w:rsidRPr="00E6325E" w:rsidRDefault="00693684" w:rsidP="00E6325E">
      <w:pPr>
        <w:jc w:val="both"/>
        <w:rPr>
          <w:rFonts w:ascii="Helvetica Neue" w:hAnsi="Helvetica Neue"/>
        </w:rPr>
      </w:pPr>
    </w:p>
    <w:sectPr w:rsidR="00693684" w:rsidRPr="00E6325E" w:rsidSect="008716CB">
      <w:headerReference w:type="default" r:id="rId10"/>
      <w:footerReference w:type="even" r:id="rId11"/>
      <w:footerReference w:type="default" r:id="rId12"/>
      <w:pgSz w:w="11906" w:h="16838"/>
      <w:pgMar w:top="2206" w:right="1134" w:bottom="1701" w:left="1134" w:header="0" w:footer="37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998426" w14:textId="77777777" w:rsidR="006B10A2" w:rsidRDefault="006B10A2" w:rsidP="0067545E">
      <w:r>
        <w:separator/>
      </w:r>
    </w:p>
  </w:endnote>
  <w:endnote w:type="continuationSeparator" w:id="0">
    <w:p w14:paraId="4A5B24C9" w14:textId="77777777" w:rsidR="006B10A2" w:rsidRDefault="006B10A2" w:rsidP="00675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altName w:val="Calibri"/>
    <w:panose1 w:val="020B0502040204020203"/>
    <w:charset w:val="00"/>
    <w:family w:val="swiss"/>
    <w:pitch w:val="variable"/>
    <w:sig w:usb0="E4002EFF" w:usb1="C000E47F" w:usb2="00000009" w:usb3="00000000" w:csb0="000001FF" w:csb1="00000000"/>
  </w:font>
  <w:font w:name="Helvetica">
    <w:panose1 w:val="020B0604020202030204"/>
    <w:charset w:val="00"/>
    <w:family w:val="swiss"/>
    <w:pitch w:val="variable"/>
    <w:sig w:usb0="00000007" w:usb1="00000000" w:usb2="00000000" w:usb3="00000000" w:csb0="00000093"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Microsoft YaHei"/>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63C97" w14:textId="77777777" w:rsidR="006F1FD0" w:rsidRDefault="006F1FD0" w:rsidP="00087B1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5B846367" w14:textId="77777777" w:rsidR="006F1FD0" w:rsidRDefault="006F1FD0" w:rsidP="00087B18">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F1BFD" w14:textId="05275E1E" w:rsidR="006F1FD0" w:rsidRDefault="006F1FD0" w:rsidP="00087B1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DB250F">
      <w:rPr>
        <w:rStyle w:val="Numeropagina"/>
        <w:noProof/>
      </w:rPr>
      <w:t>1</w:t>
    </w:r>
    <w:r>
      <w:rPr>
        <w:rStyle w:val="Numeropagina"/>
      </w:rPr>
      <w:fldChar w:fldCharType="end"/>
    </w:r>
  </w:p>
  <w:p w14:paraId="18231C98" w14:textId="740ECD1F" w:rsidR="006F1FD0" w:rsidRDefault="006F1FD0" w:rsidP="00087B18">
    <w:pPr>
      <w:pStyle w:val="Pidipagina"/>
      <w:ind w:right="360"/>
    </w:pPr>
    <w:r>
      <w:rPr>
        <w:noProof/>
      </w:rPr>
      <w:drawing>
        <wp:inline distT="0" distB="0" distL="0" distR="0" wp14:anchorId="36174716" wp14:editId="26C5AD0F">
          <wp:extent cx="6111240" cy="903107"/>
          <wp:effectExtent l="0" t="0" r="10160" b="11430"/>
          <wp:docPr id="3" name="Immagine 3" descr="Macintosh HD:Users:stefanocagol:Desktop:PROGETTI IN CORSO:MUSE_WE ARE THE FLOOD:mostra 1:colophon androne:loghi  grigio def.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tefanocagol:Desktop:PROGETTI IN CORSO:MUSE_WE ARE THE FLOOD:mostra 1:colophon androne:loghi  grigio def.tif"/>
                  <pic:cNvPicPr>
                    <a:picLocks noChangeAspect="1" noChangeArrowheads="1"/>
                  </pic:cNvPicPr>
                </pic:nvPicPr>
                <pic:blipFill rotWithShape="1">
                  <a:blip r:embed="rId1">
                    <a:extLst>
                      <a:ext uri="{28A0092B-C50C-407E-A947-70E740481C1C}">
                        <a14:useLocalDpi xmlns:a14="http://schemas.microsoft.com/office/drawing/2010/main" val="0"/>
                      </a:ext>
                    </a:extLst>
                  </a:blip>
                  <a:srcRect t="21207"/>
                  <a:stretch/>
                </pic:blipFill>
                <pic:spPr bwMode="auto">
                  <a:xfrm>
                    <a:off x="0" y="0"/>
                    <a:ext cx="6111240" cy="903107"/>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85CEE6" w14:textId="77777777" w:rsidR="006B10A2" w:rsidRDefault="006B10A2" w:rsidP="0067545E">
      <w:r>
        <w:separator/>
      </w:r>
    </w:p>
  </w:footnote>
  <w:footnote w:type="continuationSeparator" w:id="0">
    <w:p w14:paraId="10FE0DC7" w14:textId="77777777" w:rsidR="006B10A2" w:rsidRDefault="006B10A2" w:rsidP="006754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7BAE4" w14:textId="7D8DDD04" w:rsidR="006F1FD0" w:rsidRDefault="006F1FD0">
    <w:pPr>
      <w:pStyle w:val="Intestazione"/>
    </w:pPr>
    <w:r>
      <w:rPr>
        <w:rFonts w:ascii="Helvetica Neue" w:hAnsi="Helvetica Neue"/>
        <w:b/>
        <w:noProof/>
        <w:sz w:val="40"/>
        <w:szCs w:val="40"/>
      </w:rPr>
      <w:drawing>
        <wp:anchor distT="0" distB="0" distL="114300" distR="114300" simplePos="0" relativeHeight="251659264" behindDoc="0" locked="0" layoutInCell="1" allowOverlap="1" wp14:anchorId="4664DF95" wp14:editId="630F3BE9">
          <wp:simplePos x="0" y="0"/>
          <wp:positionH relativeFrom="column">
            <wp:posOffset>4325620</wp:posOffset>
          </wp:positionH>
          <wp:positionV relativeFrom="paragraph">
            <wp:posOffset>328295</wp:posOffset>
          </wp:positionV>
          <wp:extent cx="1732280" cy="767715"/>
          <wp:effectExtent l="0" t="0" r="0" b="0"/>
          <wp:wrapTopAndBottom/>
          <wp:docPr id="1" name="Immagine 1" descr="Macintosh HD:Users:stefanocagol:Desktop:PROGETTI IN CORSO:MUSE_WE ARE THE FLOOD:GRAFICA:logo Muse:logo MUSE senza scrit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tefanocagol:Desktop:PROGETTI IN CORSO:MUSE_WE ARE THE FLOOD:GRAFICA:logo Muse:logo MUSE senza scritta.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2280" cy="7677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4D7"/>
    <w:rsid w:val="00006F4C"/>
    <w:rsid w:val="00033D5A"/>
    <w:rsid w:val="00036E3C"/>
    <w:rsid w:val="00087B18"/>
    <w:rsid w:val="0010551E"/>
    <w:rsid w:val="001353CB"/>
    <w:rsid w:val="00153BD5"/>
    <w:rsid w:val="00181E22"/>
    <w:rsid w:val="00187009"/>
    <w:rsid w:val="00190CB7"/>
    <w:rsid w:val="001A14AE"/>
    <w:rsid w:val="001C1189"/>
    <w:rsid w:val="00220164"/>
    <w:rsid w:val="00290416"/>
    <w:rsid w:val="002E6AE2"/>
    <w:rsid w:val="00304572"/>
    <w:rsid w:val="003500E5"/>
    <w:rsid w:val="00386ACE"/>
    <w:rsid w:val="003A5B9C"/>
    <w:rsid w:val="00462009"/>
    <w:rsid w:val="004B08E1"/>
    <w:rsid w:val="004B59E5"/>
    <w:rsid w:val="00531424"/>
    <w:rsid w:val="005870BE"/>
    <w:rsid w:val="005C0704"/>
    <w:rsid w:val="005E4C7C"/>
    <w:rsid w:val="006078F2"/>
    <w:rsid w:val="006221B5"/>
    <w:rsid w:val="0067545E"/>
    <w:rsid w:val="00693684"/>
    <w:rsid w:val="006B10A2"/>
    <w:rsid w:val="006C0BCE"/>
    <w:rsid w:val="006C1B84"/>
    <w:rsid w:val="006D4E93"/>
    <w:rsid w:val="006F1FD0"/>
    <w:rsid w:val="006F44D0"/>
    <w:rsid w:val="0072412D"/>
    <w:rsid w:val="00731D40"/>
    <w:rsid w:val="00734F38"/>
    <w:rsid w:val="0074683E"/>
    <w:rsid w:val="00791F23"/>
    <w:rsid w:val="00797CB2"/>
    <w:rsid w:val="007B7948"/>
    <w:rsid w:val="007E4363"/>
    <w:rsid w:val="007F287A"/>
    <w:rsid w:val="00832F4C"/>
    <w:rsid w:val="00833C3E"/>
    <w:rsid w:val="00860234"/>
    <w:rsid w:val="008716CB"/>
    <w:rsid w:val="008D759D"/>
    <w:rsid w:val="008E3798"/>
    <w:rsid w:val="009323E8"/>
    <w:rsid w:val="00965C31"/>
    <w:rsid w:val="0099086A"/>
    <w:rsid w:val="00996041"/>
    <w:rsid w:val="009C0D25"/>
    <w:rsid w:val="009F50A8"/>
    <w:rsid w:val="009F6E6F"/>
    <w:rsid w:val="00A04018"/>
    <w:rsid w:val="00A04336"/>
    <w:rsid w:val="00A0F69C"/>
    <w:rsid w:val="00A43B35"/>
    <w:rsid w:val="00AA0418"/>
    <w:rsid w:val="00AA17E9"/>
    <w:rsid w:val="00AE69C4"/>
    <w:rsid w:val="00AF1950"/>
    <w:rsid w:val="00B17C1B"/>
    <w:rsid w:val="00B55C2D"/>
    <w:rsid w:val="00B73EE9"/>
    <w:rsid w:val="00BC00B6"/>
    <w:rsid w:val="00BE18B0"/>
    <w:rsid w:val="00C3788E"/>
    <w:rsid w:val="00C4133E"/>
    <w:rsid w:val="00C67366"/>
    <w:rsid w:val="00C85B92"/>
    <w:rsid w:val="00C874C1"/>
    <w:rsid w:val="00C9663B"/>
    <w:rsid w:val="00CA63E3"/>
    <w:rsid w:val="00CD76CF"/>
    <w:rsid w:val="00D129AA"/>
    <w:rsid w:val="00D20227"/>
    <w:rsid w:val="00D46132"/>
    <w:rsid w:val="00D74212"/>
    <w:rsid w:val="00D93D88"/>
    <w:rsid w:val="00DA4EB1"/>
    <w:rsid w:val="00DB250F"/>
    <w:rsid w:val="00DF1DC8"/>
    <w:rsid w:val="00DF44D7"/>
    <w:rsid w:val="00E37A55"/>
    <w:rsid w:val="00E51F20"/>
    <w:rsid w:val="00E528B8"/>
    <w:rsid w:val="00E6325E"/>
    <w:rsid w:val="00E75A12"/>
    <w:rsid w:val="00E773A9"/>
    <w:rsid w:val="00E84E8C"/>
    <w:rsid w:val="00EC333D"/>
    <w:rsid w:val="00ED047F"/>
    <w:rsid w:val="00F03C1E"/>
    <w:rsid w:val="00F91FB5"/>
    <w:rsid w:val="00FC7ADD"/>
    <w:rsid w:val="00FD0226"/>
    <w:rsid w:val="00FE4E2F"/>
    <w:rsid w:val="0109B616"/>
    <w:rsid w:val="01E450AC"/>
    <w:rsid w:val="0512988A"/>
    <w:rsid w:val="079CB3B2"/>
    <w:rsid w:val="084A394C"/>
    <w:rsid w:val="0A492127"/>
    <w:rsid w:val="0EC2D3B4"/>
    <w:rsid w:val="0F42BDC5"/>
    <w:rsid w:val="105EA415"/>
    <w:rsid w:val="149A8646"/>
    <w:rsid w:val="16CC7A3B"/>
    <w:rsid w:val="170E7BD2"/>
    <w:rsid w:val="18684A9C"/>
    <w:rsid w:val="1A2DAF2C"/>
    <w:rsid w:val="1AF61788"/>
    <w:rsid w:val="1B9FEB5E"/>
    <w:rsid w:val="1ECD2860"/>
    <w:rsid w:val="1FEFB426"/>
    <w:rsid w:val="21C7A63D"/>
    <w:rsid w:val="220F2CE2"/>
    <w:rsid w:val="2363769E"/>
    <w:rsid w:val="2448424A"/>
    <w:rsid w:val="25D69478"/>
    <w:rsid w:val="26EBF6E9"/>
    <w:rsid w:val="2860491F"/>
    <w:rsid w:val="287FD9C4"/>
    <w:rsid w:val="28D17F0F"/>
    <w:rsid w:val="2A1BAA25"/>
    <w:rsid w:val="2A2397AB"/>
    <w:rsid w:val="2AF312F5"/>
    <w:rsid w:val="2BB77A86"/>
    <w:rsid w:val="2EE69A6C"/>
    <w:rsid w:val="30A2E407"/>
    <w:rsid w:val="30FBA692"/>
    <w:rsid w:val="34B64F5E"/>
    <w:rsid w:val="35E96E63"/>
    <w:rsid w:val="372CAFBD"/>
    <w:rsid w:val="38C8801E"/>
    <w:rsid w:val="3A39BB75"/>
    <w:rsid w:val="3C44E042"/>
    <w:rsid w:val="3C71657F"/>
    <w:rsid w:val="3DFC5FB0"/>
    <w:rsid w:val="3EE2C964"/>
    <w:rsid w:val="3F983011"/>
    <w:rsid w:val="3FCE9ED1"/>
    <w:rsid w:val="41340072"/>
    <w:rsid w:val="446BA134"/>
    <w:rsid w:val="44A20FF4"/>
    <w:rsid w:val="458AB39B"/>
    <w:rsid w:val="45F02ABF"/>
    <w:rsid w:val="46DE8E18"/>
    <w:rsid w:val="46F9EC1C"/>
    <w:rsid w:val="472683FC"/>
    <w:rsid w:val="485BA676"/>
    <w:rsid w:val="4CAD21D9"/>
    <w:rsid w:val="4FE4C29B"/>
    <w:rsid w:val="50CF2CAA"/>
    <w:rsid w:val="5265EE7C"/>
    <w:rsid w:val="532450E3"/>
    <w:rsid w:val="56BAC5D3"/>
    <w:rsid w:val="5760EF6F"/>
    <w:rsid w:val="57EFD480"/>
    <w:rsid w:val="5CC345A3"/>
    <w:rsid w:val="5D0EF090"/>
    <w:rsid w:val="5DD030F3"/>
    <w:rsid w:val="5DF6FC20"/>
    <w:rsid w:val="5EFAEFAD"/>
    <w:rsid w:val="60BDCE2C"/>
    <w:rsid w:val="62B50EC3"/>
    <w:rsid w:val="62F13B6D"/>
    <w:rsid w:val="675DEADC"/>
    <w:rsid w:val="6B66CD50"/>
    <w:rsid w:val="6BCE035B"/>
    <w:rsid w:val="6D0BEBFD"/>
    <w:rsid w:val="6D0BF695"/>
    <w:rsid w:val="6EA7BC5E"/>
    <w:rsid w:val="6F57C1EA"/>
    <w:rsid w:val="70F3924B"/>
    <w:rsid w:val="72CDD0FD"/>
    <w:rsid w:val="74C7715D"/>
    <w:rsid w:val="751EF600"/>
    <w:rsid w:val="7917CC8D"/>
    <w:rsid w:val="797EB130"/>
    <w:rsid w:val="7F09A045"/>
    <w:rsid w:val="7F6DE5B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D4ED70"/>
  <w15:docId w15:val="{74C1BE4B-0BE8-44BD-944A-DFDABC7B1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it-IT" w:eastAsia="it-IT"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3">
    <w:name w:val="heading 3"/>
    <w:basedOn w:val="Normale"/>
    <w:link w:val="Titolo3Carattere"/>
    <w:uiPriority w:val="9"/>
    <w:qFormat/>
    <w:rsid w:val="00087B18"/>
    <w:pPr>
      <w:suppressAutoHyphens w:val="0"/>
      <w:spacing w:before="100" w:beforeAutospacing="1" w:after="100" w:afterAutospacing="1"/>
      <w:outlineLvl w:val="2"/>
    </w:pPr>
    <w:rPr>
      <w:rFonts w:ascii="Times New Roman" w:hAnsi="Times New Roman" w:cs="Times New Roman"/>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rPr>
  </w:style>
  <w:style w:type="paragraph" w:customStyle="1" w:styleId="Indice">
    <w:name w:val="Indice"/>
    <w:basedOn w:val="Normale"/>
    <w:qFormat/>
    <w:pPr>
      <w:suppressLineNumbers/>
    </w:pPr>
    <w:rPr>
      <w:rFonts w:cs="Lucida Sans"/>
    </w:rPr>
  </w:style>
  <w:style w:type="character" w:styleId="Rimandocommento">
    <w:name w:val="annotation reference"/>
    <w:basedOn w:val="Carpredefinitoparagrafo"/>
    <w:uiPriority w:val="99"/>
    <w:semiHidden/>
    <w:unhideWhenUsed/>
    <w:rsid w:val="006221B5"/>
    <w:rPr>
      <w:sz w:val="16"/>
      <w:szCs w:val="16"/>
    </w:rPr>
  </w:style>
  <w:style w:type="paragraph" w:styleId="Testocommento">
    <w:name w:val="annotation text"/>
    <w:basedOn w:val="Normale"/>
    <w:link w:val="TestocommentoCarattere"/>
    <w:uiPriority w:val="99"/>
    <w:semiHidden/>
    <w:unhideWhenUsed/>
    <w:rsid w:val="006221B5"/>
    <w:rPr>
      <w:sz w:val="20"/>
      <w:szCs w:val="20"/>
    </w:rPr>
  </w:style>
  <w:style w:type="character" w:customStyle="1" w:styleId="TestocommentoCarattere">
    <w:name w:val="Testo commento Carattere"/>
    <w:basedOn w:val="Carpredefinitoparagrafo"/>
    <w:link w:val="Testocommento"/>
    <w:uiPriority w:val="99"/>
    <w:semiHidden/>
    <w:rsid w:val="006221B5"/>
    <w:rPr>
      <w:sz w:val="20"/>
      <w:szCs w:val="20"/>
    </w:rPr>
  </w:style>
  <w:style w:type="paragraph" w:styleId="Soggettocommento">
    <w:name w:val="annotation subject"/>
    <w:basedOn w:val="Testocommento"/>
    <w:next w:val="Testocommento"/>
    <w:link w:val="SoggettocommentoCarattere"/>
    <w:uiPriority w:val="99"/>
    <w:semiHidden/>
    <w:unhideWhenUsed/>
    <w:rsid w:val="006221B5"/>
    <w:rPr>
      <w:b/>
      <w:bCs/>
    </w:rPr>
  </w:style>
  <w:style w:type="character" w:customStyle="1" w:styleId="SoggettocommentoCarattere">
    <w:name w:val="Soggetto commento Carattere"/>
    <w:basedOn w:val="TestocommentoCarattere"/>
    <w:link w:val="Soggettocommento"/>
    <w:uiPriority w:val="99"/>
    <w:semiHidden/>
    <w:rsid w:val="006221B5"/>
    <w:rPr>
      <w:b/>
      <w:bCs/>
      <w:sz w:val="20"/>
      <w:szCs w:val="20"/>
    </w:rPr>
  </w:style>
  <w:style w:type="paragraph" w:styleId="Testofumetto">
    <w:name w:val="Balloon Text"/>
    <w:basedOn w:val="Normale"/>
    <w:link w:val="TestofumettoCarattere"/>
    <w:uiPriority w:val="99"/>
    <w:semiHidden/>
    <w:unhideWhenUsed/>
    <w:rsid w:val="006221B5"/>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221B5"/>
    <w:rPr>
      <w:rFonts w:ascii="Segoe UI" w:hAnsi="Segoe UI" w:cs="Segoe UI"/>
      <w:sz w:val="18"/>
      <w:szCs w:val="18"/>
    </w:rPr>
  </w:style>
  <w:style w:type="paragraph" w:styleId="NormaleWeb">
    <w:name w:val="Normal (Web)"/>
    <w:basedOn w:val="Normale"/>
    <w:uiPriority w:val="99"/>
    <w:unhideWhenUsed/>
    <w:rsid w:val="001A14AE"/>
    <w:pPr>
      <w:suppressAutoHyphens w:val="0"/>
      <w:spacing w:before="100" w:beforeAutospacing="1" w:after="100" w:afterAutospacing="1"/>
    </w:pPr>
    <w:rPr>
      <w:rFonts w:ascii="Times New Roman" w:hAnsi="Times New Roman" w:cs="Times New Roman"/>
      <w:sz w:val="20"/>
      <w:szCs w:val="20"/>
    </w:rPr>
  </w:style>
  <w:style w:type="character" w:styleId="Enfasicorsivo">
    <w:name w:val="Emphasis"/>
    <w:basedOn w:val="Carpredefinitoparagrafo"/>
    <w:uiPriority w:val="20"/>
    <w:qFormat/>
    <w:rsid w:val="001A14AE"/>
    <w:rPr>
      <w:i/>
      <w:iCs/>
    </w:rPr>
  </w:style>
  <w:style w:type="paragraph" w:styleId="Intestazione">
    <w:name w:val="header"/>
    <w:basedOn w:val="Normale"/>
    <w:link w:val="IntestazioneCarattere"/>
    <w:uiPriority w:val="99"/>
    <w:unhideWhenUsed/>
    <w:rsid w:val="0067545E"/>
    <w:pPr>
      <w:tabs>
        <w:tab w:val="center" w:pos="4819"/>
        <w:tab w:val="right" w:pos="9638"/>
      </w:tabs>
    </w:pPr>
  </w:style>
  <w:style w:type="character" w:customStyle="1" w:styleId="IntestazioneCarattere">
    <w:name w:val="Intestazione Carattere"/>
    <w:basedOn w:val="Carpredefinitoparagrafo"/>
    <w:link w:val="Intestazione"/>
    <w:uiPriority w:val="99"/>
    <w:rsid w:val="0067545E"/>
  </w:style>
  <w:style w:type="paragraph" w:styleId="Pidipagina">
    <w:name w:val="footer"/>
    <w:basedOn w:val="Normale"/>
    <w:link w:val="PidipaginaCarattere"/>
    <w:uiPriority w:val="99"/>
    <w:unhideWhenUsed/>
    <w:rsid w:val="0067545E"/>
    <w:pPr>
      <w:tabs>
        <w:tab w:val="center" w:pos="4819"/>
        <w:tab w:val="right" w:pos="9638"/>
      </w:tabs>
    </w:pPr>
  </w:style>
  <w:style w:type="character" w:customStyle="1" w:styleId="PidipaginaCarattere">
    <w:name w:val="Piè di pagina Carattere"/>
    <w:basedOn w:val="Carpredefinitoparagrafo"/>
    <w:link w:val="Pidipagina"/>
    <w:uiPriority w:val="99"/>
    <w:rsid w:val="0067545E"/>
  </w:style>
  <w:style w:type="character" w:customStyle="1" w:styleId="Titolo3Carattere">
    <w:name w:val="Titolo 3 Carattere"/>
    <w:basedOn w:val="Carpredefinitoparagrafo"/>
    <w:link w:val="Titolo3"/>
    <w:uiPriority w:val="9"/>
    <w:rsid w:val="00087B18"/>
    <w:rPr>
      <w:rFonts w:ascii="Times New Roman" w:hAnsi="Times New Roman" w:cs="Times New Roman"/>
      <w:b/>
      <w:bCs/>
      <w:sz w:val="27"/>
      <w:szCs w:val="27"/>
    </w:rPr>
  </w:style>
  <w:style w:type="character" w:styleId="Collegamentoipertestuale">
    <w:name w:val="Hyperlink"/>
    <w:basedOn w:val="Carpredefinitoparagrafo"/>
    <w:uiPriority w:val="99"/>
    <w:unhideWhenUsed/>
    <w:rsid w:val="00087B18"/>
    <w:rPr>
      <w:color w:val="0000FF"/>
      <w:u w:val="single"/>
    </w:rPr>
  </w:style>
  <w:style w:type="character" w:styleId="CitazioneHTML">
    <w:name w:val="HTML Cite"/>
    <w:basedOn w:val="Carpredefinitoparagrafo"/>
    <w:uiPriority w:val="99"/>
    <w:semiHidden/>
    <w:unhideWhenUsed/>
    <w:rsid w:val="00087B18"/>
    <w:rPr>
      <w:i/>
      <w:iCs/>
    </w:rPr>
  </w:style>
  <w:style w:type="character" w:customStyle="1" w:styleId="dyjrff">
    <w:name w:val="dyjrff"/>
    <w:basedOn w:val="Carpredefinitoparagrafo"/>
    <w:rsid w:val="00087B18"/>
  </w:style>
  <w:style w:type="character" w:styleId="Numeropagina">
    <w:name w:val="page number"/>
    <w:basedOn w:val="Carpredefinitoparagrafo"/>
    <w:uiPriority w:val="99"/>
    <w:semiHidden/>
    <w:unhideWhenUsed/>
    <w:rsid w:val="00087B18"/>
  </w:style>
  <w:style w:type="paragraph" w:customStyle="1" w:styleId="CorpoA">
    <w:name w:val="Corpo A"/>
    <w:rsid w:val="00E75A12"/>
    <w:pPr>
      <w:pBdr>
        <w:top w:val="nil"/>
        <w:left w:val="nil"/>
        <w:bottom w:val="nil"/>
        <w:right w:val="nil"/>
        <w:between w:val="nil"/>
        <w:bar w:val="nil"/>
      </w:pBdr>
      <w:suppressAutoHyphens w:val="0"/>
    </w:pPr>
    <w:rPr>
      <w:rFonts w:ascii="Helvetica" w:eastAsia="Arial Unicode MS" w:hAnsi="Helvetica" w:cs="Arial Unicode MS"/>
      <w:color w:val="000000"/>
      <w:sz w:val="22"/>
      <w:szCs w:val="22"/>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5167449">
      <w:bodyDiv w:val="1"/>
      <w:marLeft w:val="0"/>
      <w:marRight w:val="0"/>
      <w:marTop w:val="0"/>
      <w:marBottom w:val="0"/>
      <w:divBdr>
        <w:top w:val="none" w:sz="0" w:space="0" w:color="auto"/>
        <w:left w:val="none" w:sz="0" w:space="0" w:color="auto"/>
        <w:bottom w:val="none" w:sz="0" w:space="0" w:color="auto"/>
        <w:right w:val="none" w:sz="0" w:space="0" w:color="auto"/>
      </w:divBdr>
      <w:divsChild>
        <w:div w:id="482086030">
          <w:marLeft w:val="0"/>
          <w:marRight w:val="0"/>
          <w:marTop w:val="0"/>
          <w:marBottom w:val="0"/>
          <w:divBdr>
            <w:top w:val="none" w:sz="0" w:space="0" w:color="auto"/>
            <w:left w:val="none" w:sz="0" w:space="0" w:color="auto"/>
            <w:bottom w:val="none" w:sz="0" w:space="0" w:color="auto"/>
            <w:right w:val="none" w:sz="0" w:space="0" w:color="auto"/>
          </w:divBdr>
        </w:div>
        <w:div w:id="2097700235">
          <w:marLeft w:val="0"/>
          <w:marRight w:val="0"/>
          <w:marTop w:val="0"/>
          <w:marBottom w:val="0"/>
          <w:divBdr>
            <w:top w:val="none" w:sz="0" w:space="0" w:color="auto"/>
            <w:left w:val="none" w:sz="0" w:space="0" w:color="auto"/>
            <w:bottom w:val="none" w:sz="0" w:space="0" w:color="auto"/>
            <w:right w:val="none" w:sz="0" w:space="0" w:color="auto"/>
          </w:divBdr>
          <w:divsChild>
            <w:div w:id="57227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86946">
      <w:bodyDiv w:val="1"/>
      <w:marLeft w:val="0"/>
      <w:marRight w:val="0"/>
      <w:marTop w:val="0"/>
      <w:marBottom w:val="0"/>
      <w:divBdr>
        <w:top w:val="none" w:sz="0" w:space="0" w:color="auto"/>
        <w:left w:val="none" w:sz="0" w:space="0" w:color="auto"/>
        <w:bottom w:val="none" w:sz="0" w:space="0" w:color="auto"/>
        <w:right w:val="none" w:sz="0" w:space="0" w:color="auto"/>
      </w:divBdr>
      <w:divsChild>
        <w:div w:id="397940645">
          <w:marLeft w:val="0"/>
          <w:marRight w:val="0"/>
          <w:marTop w:val="0"/>
          <w:marBottom w:val="0"/>
          <w:divBdr>
            <w:top w:val="none" w:sz="0" w:space="0" w:color="auto"/>
            <w:left w:val="none" w:sz="0" w:space="0" w:color="auto"/>
            <w:bottom w:val="none" w:sz="0" w:space="0" w:color="auto"/>
            <w:right w:val="none" w:sz="0" w:space="0" w:color="auto"/>
          </w:divBdr>
        </w:div>
        <w:div w:id="1632901560">
          <w:marLeft w:val="0"/>
          <w:marRight w:val="0"/>
          <w:marTop w:val="0"/>
          <w:marBottom w:val="0"/>
          <w:divBdr>
            <w:top w:val="none" w:sz="0" w:space="0" w:color="auto"/>
            <w:left w:val="none" w:sz="0" w:space="0" w:color="auto"/>
            <w:bottom w:val="none" w:sz="0" w:space="0" w:color="auto"/>
            <w:right w:val="none" w:sz="0" w:space="0" w:color="auto"/>
          </w:divBdr>
          <w:divsChild>
            <w:div w:id="43490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357446">
      <w:bodyDiv w:val="1"/>
      <w:marLeft w:val="0"/>
      <w:marRight w:val="0"/>
      <w:marTop w:val="0"/>
      <w:marBottom w:val="0"/>
      <w:divBdr>
        <w:top w:val="none" w:sz="0" w:space="0" w:color="auto"/>
        <w:left w:val="none" w:sz="0" w:space="0" w:color="auto"/>
        <w:bottom w:val="none" w:sz="0" w:space="0" w:color="auto"/>
        <w:right w:val="none" w:sz="0" w:space="0" w:color="auto"/>
      </w:divBdr>
      <w:divsChild>
        <w:div w:id="138000848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6e33dac-e672-449e-83de-762d78ddecd7">
      <Terms xmlns="http://schemas.microsoft.com/office/infopath/2007/PartnerControls"/>
    </lcf76f155ced4ddcb4097134ff3c332f>
    <TaxCatchAll xmlns="3f2b7cb5-7e1e-46a4-8ad9-b027c2e6724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C7C39283A607B4BAEF472238F4B3E8A" ma:contentTypeVersion="16" ma:contentTypeDescription="Creare un nuovo documento." ma:contentTypeScope="" ma:versionID="ff4b69257f23e6668b393e3b655e69fc">
  <xsd:schema xmlns:xsd="http://www.w3.org/2001/XMLSchema" xmlns:xs="http://www.w3.org/2001/XMLSchema" xmlns:p="http://schemas.microsoft.com/office/2006/metadata/properties" xmlns:ns2="36e33dac-e672-449e-83de-762d78ddecd7" xmlns:ns3="3f2b7cb5-7e1e-46a4-8ad9-b027c2e67245" targetNamespace="http://schemas.microsoft.com/office/2006/metadata/properties" ma:root="true" ma:fieldsID="9168e0f58e73eb1736f8c5bf7049742c" ns2:_="" ns3:_="">
    <xsd:import namespace="36e33dac-e672-449e-83de-762d78ddecd7"/>
    <xsd:import namespace="3f2b7cb5-7e1e-46a4-8ad9-b027c2e6724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e33dac-e672-449e-83de-762d78ddec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85084912-5aa8-4c3a-b80c-8dcb6d4a002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f2b7cb5-7e1e-46a4-8ad9-b027c2e67245"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8e9f42d7-12ac-4f71-aaea-272981415be4}" ma:internalName="TaxCatchAll" ma:showField="CatchAllData" ma:web="3f2b7cb5-7e1e-46a4-8ad9-b027c2e672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B1F01-3FA2-4D66-AB0A-840A824DC056}">
  <ds:schemaRefs>
    <ds:schemaRef ds:uri="http://schemas.microsoft.com/office/2006/metadata/properties"/>
    <ds:schemaRef ds:uri="http://schemas.microsoft.com/office/infopath/2007/PartnerControls"/>
    <ds:schemaRef ds:uri="36e33dac-e672-449e-83de-762d78ddecd7"/>
    <ds:schemaRef ds:uri="3f2b7cb5-7e1e-46a4-8ad9-b027c2e67245"/>
  </ds:schemaRefs>
</ds:datastoreItem>
</file>

<file path=customXml/itemProps2.xml><?xml version="1.0" encoding="utf-8"?>
<ds:datastoreItem xmlns:ds="http://schemas.openxmlformats.org/officeDocument/2006/customXml" ds:itemID="{AD81C95C-C861-4E72-AF20-5B803F52831A}">
  <ds:schemaRefs>
    <ds:schemaRef ds:uri="http://schemas.microsoft.com/sharepoint/v3/contenttype/forms"/>
  </ds:schemaRefs>
</ds:datastoreItem>
</file>

<file path=customXml/itemProps3.xml><?xml version="1.0" encoding="utf-8"?>
<ds:datastoreItem xmlns:ds="http://schemas.openxmlformats.org/officeDocument/2006/customXml" ds:itemID="{581C8D8A-5406-4BF6-9D7B-8207CE43E1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e33dac-e672-449e-83de-762d78ddecd7"/>
    <ds:schemaRef ds:uri="3f2b7cb5-7e1e-46a4-8ad9-b027c2e672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0F207E-A8E1-4956-AA4F-5ABDFA1B7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1367</Words>
  <Characters>7794</Characters>
  <Application>Microsoft Office Word</Application>
  <DocSecurity>0</DocSecurity>
  <Lines>64</Lines>
  <Paragraphs>18</Paragraphs>
  <ScaleCrop>false</ScaleCrop>
  <Company>stefanocagolartist</Company>
  <LinksUpToDate>false</LinksUpToDate>
  <CharactersWithSpaces>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cagol</dc:creator>
  <dc:description/>
  <cp:lastModifiedBy>Tommaso Gasperotti</cp:lastModifiedBy>
  <cp:revision>50</cp:revision>
  <cp:lastPrinted>2022-04-04T11:08:00Z</cp:lastPrinted>
  <dcterms:created xsi:type="dcterms:W3CDTF">2022-05-11T07:31:00Z</dcterms:created>
  <dcterms:modified xsi:type="dcterms:W3CDTF">2022-06-07T07:17:00Z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0x0101009C7C39283A607B4BAEF472238F4B3E8A</vt:lpwstr>
  </property>
  <property fmtid="{D5CDD505-2E9C-101B-9397-08002B2CF9AE}" pid="3" name="MediaServiceImageTags">
    <vt:lpwstr/>
  </property>
</Properties>
</file>