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EC" w:rsidRPr="00D67B2B"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32"/>
          <w:szCs w:val="32"/>
        </w:rPr>
      </w:pPr>
      <w:r w:rsidRPr="00D67B2B">
        <w:rPr>
          <w:rStyle w:val="Enfasigrassetto"/>
          <w:rFonts w:ascii="HelveticaNeueLT Std" w:hAnsi="HelveticaNeueLT Std" w:cs="Arial"/>
          <w:color w:val="003366"/>
          <w:sz w:val="32"/>
          <w:szCs w:val="32"/>
        </w:rPr>
        <w:t xml:space="preserve">Emergenza coronavirus COVID-19: dalla </w:t>
      </w:r>
      <w:r w:rsidR="00FE389B">
        <w:rPr>
          <w:rStyle w:val="Enfasigrassetto"/>
          <w:rFonts w:ascii="HelveticaNeueLT Std" w:hAnsi="HelveticaNeueLT Std" w:cs="Arial"/>
          <w:color w:val="003366"/>
          <w:sz w:val="32"/>
          <w:szCs w:val="32"/>
        </w:rPr>
        <w:t>conoscenza alla gestione di un’</w:t>
      </w:r>
      <w:r w:rsidRPr="00D67B2B">
        <w:rPr>
          <w:rStyle w:val="Enfasigrassetto"/>
          <w:rFonts w:ascii="HelveticaNeueLT Std" w:hAnsi="HelveticaNeueLT Std" w:cs="Arial"/>
          <w:color w:val="003366"/>
          <w:sz w:val="32"/>
          <w:szCs w:val="32"/>
        </w:rPr>
        <w:t>epidemia</w:t>
      </w: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0"/>
          <w:szCs w:val="20"/>
        </w:rPr>
      </w:pPr>
      <w:r w:rsidRPr="002911EC">
        <w:rPr>
          <w:rFonts w:ascii="HelveticaNeueLT Std" w:hAnsi="HelveticaNeueLT Std" w:cs="Arial"/>
          <w:color w:val="555555"/>
          <w:sz w:val="20"/>
          <w:szCs w:val="20"/>
        </w:rPr>
        <w:t> </w:t>
      </w:r>
    </w:p>
    <w:p w:rsidR="002911EC" w:rsidRDefault="002911EC" w:rsidP="002911EC">
      <w:pPr>
        <w:pStyle w:val="NormaleWeb"/>
        <w:shd w:val="clear" w:color="auto" w:fill="FFFFFF"/>
        <w:spacing w:before="0" w:beforeAutospacing="0" w:after="0" w:afterAutospacing="0"/>
        <w:jc w:val="center"/>
        <w:rPr>
          <w:rStyle w:val="Enfasigrassetto"/>
          <w:rFonts w:ascii="HelveticaNeueLT Std" w:hAnsi="HelveticaNeueLT Std" w:cs="Arial"/>
          <w:color w:val="000000"/>
        </w:rPr>
      </w:pPr>
    </w:p>
    <w:p w:rsidR="002911EC" w:rsidRDefault="002911EC" w:rsidP="002911EC">
      <w:pPr>
        <w:pStyle w:val="NormaleWeb"/>
        <w:shd w:val="clear" w:color="auto" w:fill="FFFFFF"/>
        <w:spacing w:before="0" w:beforeAutospacing="0" w:after="0" w:afterAutospacing="0"/>
        <w:jc w:val="center"/>
        <w:rPr>
          <w:rStyle w:val="Enfasigrassetto"/>
          <w:rFonts w:ascii="HelveticaNeueLT Std" w:hAnsi="HelveticaNeueLT Std" w:cs="Arial"/>
          <w:color w:val="000000"/>
          <w:sz w:val="26"/>
          <w:szCs w:val="26"/>
        </w:rPr>
      </w:pPr>
      <w:r w:rsidRPr="002911EC">
        <w:rPr>
          <w:rStyle w:val="Enfasigrassetto"/>
          <w:rFonts w:ascii="HelveticaNeueLT Std" w:hAnsi="HelveticaNeueLT Std" w:cs="Arial"/>
          <w:color w:val="000000"/>
          <w:sz w:val="26"/>
          <w:szCs w:val="26"/>
        </w:rPr>
        <w:t>Mercoledì 19 febbraio 2020, ore 20.30</w:t>
      </w:r>
    </w:p>
    <w:p w:rsidR="002911EC" w:rsidRDefault="002911EC" w:rsidP="002911EC">
      <w:pPr>
        <w:pStyle w:val="NormaleWeb"/>
        <w:shd w:val="clear" w:color="auto" w:fill="FFFFFF"/>
        <w:spacing w:before="0" w:beforeAutospacing="0" w:after="0" w:afterAutospacing="0"/>
        <w:jc w:val="center"/>
        <w:rPr>
          <w:rStyle w:val="Enfasigrassetto"/>
          <w:rFonts w:ascii="HelveticaNeueLT Std" w:hAnsi="HelveticaNeueLT Std" w:cs="Arial"/>
          <w:color w:val="000000"/>
        </w:rPr>
      </w:pPr>
      <w:r>
        <w:rPr>
          <w:rStyle w:val="Enfasigrassetto"/>
          <w:rFonts w:ascii="HelveticaNeueLT Std" w:hAnsi="HelveticaNeueLT Std" w:cs="Arial"/>
          <w:color w:val="000000"/>
        </w:rPr>
        <w:t>M</w:t>
      </w:r>
      <w:r w:rsidRPr="002911EC">
        <w:rPr>
          <w:rStyle w:val="Enfasigrassetto"/>
          <w:rFonts w:ascii="HelveticaNeueLT Std" w:hAnsi="HelveticaNeueLT Std" w:cs="Arial"/>
          <w:color w:val="000000"/>
        </w:rPr>
        <w:t>USE - Museo delle Scienze</w:t>
      </w: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i/>
          <w:color w:val="555555"/>
          <w:sz w:val="20"/>
          <w:szCs w:val="20"/>
        </w:rPr>
      </w:pPr>
      <w:r w:rsidRPr="002911EC">
        <w:rPr>
          <w:rFonts w:ascii="HelveticaNeueLT Std" w:hAnsi="HelveticaNeueLT Std" w:cs="Arial"/>
          <w:i/>
          <w:color w:val="555555"/>
          <w:sz w:val="20"/>
          <w:szCs w:val="20"/>
        </w:rPr>
        <w:t> </w:t>
      </w:r>
      <w:r w:rsidRPr="002911EC">
        <w:rPr>
          <w:rStyle w:val="Enfasigrassetto"/>
          <w:rFonts w:ascii="HelveticaNeueLT Std" w:hAnsi="HelveticaNeueLT Std" w:cs="Arial"/>
          <w:i/>
          <w:color w:val="000000"/>
          <w:sz w:val="21"/>
          <w:szCs w:val="21"/>
        </w:rPr>
        <w:t>Ingresso libero, prenotazione su </w:t>
      </w:r>
      <w:hyperlink r:id="rId6" w:tgtFrame="_blank" w:history="1">
        <w:r w:rsidRPr="002911EC">
          <w:rPr>
            <w:rStyle w:val="Collegamentoipertestuale"/>
            <w:rFonts w:ascii="HelveticaNeueLT Std" w:hAnsi="HelveticaNeueLT Std" w:cs="Arial"/>
            <w:b/>
            <w:bCs/>
            <w:i/>
            <w:sz w:val="21"/>
            <w:szCs w:val="21"/>
          </w:rPr>
          <w:t>eventbrite</w:t>
        </w:r>
      </w:hyperlink>
    </w:p>
    <w:p w:rsid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0"/>
          <w:szCs w:val="20"/>
        </w:rPr>
      </w:pPr>
      <w:r w:rsidRPr="002911EC">
        <w:rPr>
          <w:rFonts w:ascii="HelveticaNeueLT Std" w:hAnsi="HelveticaNeueLT Std" w:cs="Arial"/>
          <w:color w:val="555555"/>
          <w:sz w:val="20"/>
          <w:szCs w:val="20"/>
        </w:rPr>
        <w:t> </w:t>
      </w: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0"/>
          <w:szCs w:val="20"/>
        </w:rPr>
      </w:pP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6"/>
          <w:szCs w:val="26"/>
        </w:rPr>
      </w:pPr>
      <w:r w:rsidRPr="002911EC">
        <w:rPr>
          <w:rFonts w:ascii="HelveticaNeueLT Std" w:hAnsi="HelveticaNeueLT Std" w:cs="Arial"/>
          <w:color w:val="555555"/>
          <w:sz w:val="26"/>
          <w:szCs w:val="26"/>
        </w:rPr>
        <w:t> </w:t>
      </w:r>
      <w:r w:rsidRPr="002911EC">
        <w:rPr>
          <w:rStyle w:val="Enfasigrassetto"/>
          <w:rFonts w:ascii="HelveticaNeueLT Std" w:hAnsi="HelveticaNeueLT Std" w:cs="Arial"/>
          <w:color w:val="000000"/>
          <w:sz w:val="26"/>
          <w:szCs w:val="26"/>
        </w:rPr>
        <w:t>Interviene:</w:t>
      </w: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6"/>
          <w:szCs w:val="26"/>
        </w:rPr>
      </w:pPr>
      <w:r w:rsidRPr="002911EC">
        <w:rPr>
          <w:rStyle w:val="Enfasigrassetto"/>
          <w:rFonts w:ascii="HelveticaNeueLT Std" w:hAnsi="HelveticaNeueLT Std" w:cs="Arial"/>
          <w:color w:val="000000"/>
          <w:sz w:val="26"/>
          <w:szCs w:val="26"/>
        </w:rPr>
        <w:t>Antonio Ferro</w:t>
      </w:r>
    </w:p>
    <w:p w:rsidR="002911EC" w:rsidRDefault="002911EC" w:rsidP="002911EC">
      <w:pPr>
        <w:pStyle w:val="NormaleWeb"/>
        <w:shd w:val="clear" w:color="auto" w:fill="FFFFFF"/>
        <w:spacing w:before="0" w:beforeAutospacing="0" w:after="0" w:afterAutospacing="0"/>
        <w:jc w:val="center"/>
        <w:rPr>
          <w:rStyle w:val="Enfasigrassetto"/>
          <w:rFonts w:ascii="HelveticaNeueLT Std" w:hAnsi="HelveticaNeueLT Std" w:cs="Arial"/>
          <w:color w:val="000000"/>
          <w:sz w:val="26"/>
          <w:szCs w:val="26"/>
        </w:rPr>
      </w:pPr>
      <w:r w:rsidRPr="002911EC">
        <w:rPr>
          <w:rStyle w:val="Enfasigrassetto"/>
          <w:rFonts w:ascii="HelveticaNeueLT Std" w:hAnsi="HelveticaNeueLT Std" w:cs="Arial"/>
          <w:color w:val="000000"/>
          <w:sz w:val="26"/>
          <w:szCs w:val="26"/>
        </w:rPr>
        <w:t>Direttore Dipartimento Prevenzione APSS</w:t>
      </w:r>
    </w:p>
    <w:p w:rsidR="003E2545" w:rsidRPr="002911EC" w:rsidRDefault="003E2545" w:rsidP="002911EC">
      <w:pPr>
        <w:pStyle w:val="NormaleWeb"/>
        <w:shd w:val="clear" w:color="auto" w:fill="FFFFFF"/>
        <w:spacing w:before="0" w:beforeAutospacing="0" w:after="0" w:afterAutospacing="0"/>
        <w:jc w:val="center"/>
        <w:rPr>
          <w:rFonts w:ascii="HelveticaNeueLT Std" w:hAnsi="HelveticaNeueLT Std" w:cs="Arial"/>
          <w:color w:val="555555"/>
          <w:sz w:val="26"/>
          <w:szCs w:val="26"/>
        </w:rPr>
      </w:pP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2"/>
          <w:szCs w:val="22"/>
        </w:rPr>
      </w:pPr>
      <w:r w:rsidRPr="002911EC">
        <w:rPr>
          <w:rFonts w:ascii="HelveticaNeueLT Std" w:hAnsi="HelveticaNeueLT Std" w:cs="Arial"/>
          <w:color w:val="555555"/>
          <w:sz w:val="22"/>
          <w:szCs w:val="22"/>
        </w:rPr>
        <w:t> </w:t>
      </w:r>
    </w:p>
    <w:p w:rsidR="002911EC" w:rsidRPr="002911EC" w:rsidRDefault="002911EC" w:rsidP="002911EC">
      <w:pPr>
        <w:pStyle w:val="NormaleWeb"/>
        <w:shd w:val="clear" w:color="auto" w:fill="FFFFFF"/>
        <w:spacing w:before="0" w:beforeAutospacing="0" w:after="0" w:afterAutospacing="0"/>
        <w:jc w:val="center"/>
        <w:rPr>
          <w:rFonts w:ascii="HelveticaNeueLT Std" w:hAnsi="HelveticaNeueLT Std" w:cs="Arial"/>
          <w:color w:val="555555"/>
          <w:sz w:val="22"/>
          <w:szCs w:val="22"/>
        </w:rPr>
      </w:pPr>
      <w:r w:rsidRPr="002911EC">
        <w:rPr>
          <w:rFonts w:ascii="HelveticaNeueLT Std" w:hAnsi="HelveticaNeueLT Std" w:cs="Arial"/>
          <w:color w:val="555555"/>
          <w:sz w:val="22"/>
          <w:szCs w:val="22"/>
        </w:rPr>
        <w:t> </w:t>
      </w:r>
    </w:p>
    <w:p w:rsidR="003E2545" w:rsidRPr="003E2545" w:rsidRDefault="003E2545" w:rsidP="003E2545">
      <w:pPr>
        <w:pStyle w:val="NormaleWeb"/>
        <w:shd w:val="clear" w:color="auto" w:fill="FFFFFF"/>
        <w:spacing w:before="0" w:beforeAutospacing="0" w:after="0" w:afterAutospacing="0" w:line="285" w:lineRule="atLeast"/>
        <w:jc w:val="both"/>
        <w:rPr>
          <w:rFonts w:ascii="HelveticaNeueLT Std" w:hAnsi="HelveticaNeueLT Std" w:cs="Arial"/>
          <w:color w:val="555555"/>
          <w:sz w:val="22"/>
          <w:szCs w:val="22"/>
        </w:rPr>
      </w:pPr>
      <w:r w:rsidRPr="003E2545">
        <w:rPr>
          <w:rFonts w:ascii="HelveticaNeueLT Std" w:hAnsi="HelveticaNeueLT Std" w:cs="Arial"/>
          <w:color w:val="000000"/>
          <w:sz w:val="22"/>
          <w:szCs w:val="22"/>
        </w:rPr>
        <w:t>Dal primo ricovero in ospedale di un cittadino di Wuhan, avvenuto il primo dicembre 2019 per il contagio da una nuova forma di </w:t>
      </w:r>
      <w:r w:rsidRPr="003E2545">
        <w:rPr>
          <w:rStyle w:val="Enfasigrassetto"/>
          <w:rFonts w:ascii="HelveticaNeueLT Std" w:hAnsi="HelveticaNeueLT Std" w:cs="Arial"/>
          <w:color w:val="000000"/>
          <w:sz w:val="22"/>
          <w:szCs w:val="22"/>
        </w:rPr>
        <w:t>coronavirus denominato Covid-19</w:t>
      </w:r>
      <w:r w:rsidRPr="003E2545">
        <w:rPr>
          <w:rFonts w:ascii="HelveticaNeueLT Std" w:hAnsi="HelveticaNeueLT Std" w:cs="Arial"/>
          <w:color w:val="000000"/>
          <w:sz w:val="22"/>
          <w:szCs w:val="22"/>
        </w:rPr>
        <w:t>, ad oggi si calcolano </w:t>
      </w:r>
      <w:r w:rsidRPr="003E2545">
        <w:rPr>
          <w:rStyle w:val="Enfasigrassetto"/>
          <w:rFonts w:ascii="HelveticaNeueLT Std" w:hAnsi="HelveticaNeueLT Std" w:cs="Arial"/>
          <w:color w:val="000000"/>
          <w:sz w:val="22"/>
          <w:szCs w:val="22"/>
        </w:rPr>
        <w:t>1.383 decessi in Cina</w:t>
      </w:r>
      <w:r w:rsidRPr="003E2545">
        <w:rPr>
          <w:rFonts w:ascii="HelveticaNeueLT Std" w:hAnsi="HelveticaNeueLT Std" w:cs="Arial"/>
          <w:color w:val="000000"/>
          <w:sz w:val="22"/>
          <w:szCs w:val="22"/>
        </w:rPr>
        <w:t> - dato destinato a crescere - e il totale delle </w:t>
      </w:r>
      <w:r w:rsidRPr="003E2545">
        <w:rPr>
          <w:rStyle w:val="Enfasigrassetto"/>
          <w:rFonts w:ascii="HelveticaNeueLT Std" w:hAnsi="HelveticaNeueLT Std" w:cs="Arial"/>
          <w:color w:val="000000"/>
          <w:sz w:val="22"/>
          <w:szCs w:val="22"/>
        </w:rPr>
        <w:t>persone contagiate</w:t>
      </w:r>
      <w:r w:rsidRPr="003E2545">
        <w:rPr>
          <w:rFonts w:ascii="HelveticaNeueLT Std" w:hAnsi="HelveticaNeueLT Std" w:cs="Arial"/>
          <w:color w:val="000000"/>
          <w:sz w:val="22"/>
          <w:szCs w:val="22"/>
        </w:rPr>
        <w:t> è salito a </w:t>
      </w:r>
      <w:r w:rsidRPr="003E2545">
        <w:rPr>
          <w:rStyle w:val="Enfasigrassetto"/>
          <w:rFonts w:ascii="HelveticaNeueLT Std" w:hAnsi="HelveticaNeueLT Std" w:cs="Arial"/>
          <w:color w:val="000000"/>
          <w:sz w:val="22"/>
          <w:szCs w:val="22"/>
        </w:rPr>
        <w:t>64.437</w:t>
      </w:r>
      <w:r w:rsidRPr="003E2545">
        <w:rPr>
          <w:rFonts w:ascii="HelveticaNeueLT Std" w:hAnsi="HelveticaNeueLT Std" w:cs="Arial"/>
          <w:color w:val="000000"/>
          <w:sz w:val="22"/>
          <w:szCs w:val="22"/>
        </w:rPr>
        <w:t> in tutto il mondo.</w:t>
      </w:r>
    </w:p>
    <w:p w:rsidR="003E2545" w:rsidRPr="003E2545" w:rsidRDefault="003E2545" w:rsidP="003E2545">
      <w:pPr>
        <w:pStyle w:val="NormaleWeb"/>
        <w:shd w:val="clear" w:color="auto" w:fill="FFFFFF"/>
        <w:spacing w:before="0" w:beforeAutospacing="0" w:after="0" w:afterAutospacing="0" w:line="285" w:lineRule="atLeast"/>
        <w:jc w:val="both"/>
        <w:rPr>
          <w:rFonts w:ascii="HelveticaNeueLT Std" w:hAnsi="HelveticaNeueLT Std" w:cs="Arial"/>
          <w:color w:val="555555"/>
          <w:sz w:val="22"/>
          <w:szCs w:val="22"/>
        </w:rPr>
      </w:pPr>
      <w:r w:rsidRPr="003E2545">
        <w:rPr>
          <w:rFonts w:ascii="HelveticaNeueLT Std" w:hAnsi="HelveticaNeueLT Std" w:cs="Arial"/>
          <w:color w:val="000000"/>
          <w:sz w:val="22"/>
          <w:szCs w:val="22"/>
        </w:rPr>
        <w:t xml:space="preserve">Di fronte a questa nuova epidemia e all’avviso lanciato dall'Organizzazione Mondiale della Sanità (OMS) di considerare questo virus come un’emergenza globale è importante informare la popolazione con notizie attendibili in merito al contagio da Covid-19. Il MUSE, in linea con la propria missione di divulgazione e sensibilizzazione del pubblico su temi scientifici di </w:t>
      </w:r>
      <w:r w:rsidR="003C0790">
        <w:rPr>
          <w:rFonts w:ascii="HelveticaNeueLT Std" w:hAnsi="HelveticaNeueLT Std" w:cs="Arial"/>
          <w:color w:val="000000"/>
          <w:sz w:val="22"/>
          <w:szCs w:val="22"/>
        </w:rPr>
        <w:t xml:space="preserve">interesse planetario, organizza </w:t>
      </w:r>
      <w:bookmarkStart w:id="0" w:name="_GoBack"/>
      <w:bookmarkEnd w:id="0"/>
      <w:r w:rsidRPr="003E2545">
        <w:rPr>
          <w:rFonts w:ascii="HelveticaNeueLT Std" w:hAnsi="HelveticaNeueLT Std" w:cs="Arial"/>
          <w:color w:val="000000"/>
          <w:sz w:val="22"/>
          <w:szCs w:val="22"/>
        </w:rPr>
        <w:t>per </w:t>
      </w:r>
      <w:r w:rsidRPr="003E2545">
        <w:rPr>
          <w:rStyle w:val="Enfasigrassetto"/>
          <w:rFonts w:ascii="HelveticaNeueLT Std" w:hAnsi="HelveticaNeueLT Std" w:cs="Arial"/>
          <w:color w:val="000000"/>
          <w:sz w:val="22"/>
          <w:szCs w:val="22"/>
        </w:rPr>
        <w:t>mercoledì 19 febbraio 2020</w:t>
      </w:r>
      <w:r w:rsidRPr="003E2545">
        <w:rPr>
          <w:rFonts w:ascii="HelveticaNeueLT Std" w:hAnsi="HelveticaNeueLT Std" w:cs="Arial"/>
          <w:color w:val="000000"/>
          <w:sz w:val="22"/>
          <w:szCs w:val="22"/>
        </w:rPr>
        <w:t>, all</w:t>
      </w:r>
      <w:r w:rsidR="003C0790">
        <w:rPr>
          <w:rFonts w:ascii="HelveticaNeueLT Std" w:hAnsi="HelveticaNeueLT Std" w:cs="Arial"/>
          <w:color w:val="000000"/>
          <w:sz w:val="22"/>
          <w:szCs w:val="22"/>
        </w:rPr>
        <w:t xml:space="preserve">e 20.30, una serata informativa </w:t>
      </w:r>
      <w:r w:rsidRPr="003E2545">
        <w:rPr>
          <w:rFonts w:ascii="HelveticaNeueLT Std" w:hAnsi="HelveticaNeueLT Std" w:cs="Arial"/>
          <w:color w:val="000000"/>
          <w:sz w:val="22"/>
          <w:szCs w:val="22"/>
        </w:rPr>
        <w:t>dal titolo </w:t>
      </w:r>
      <w:r w:rsidRPr="003E2545">
        <w:rPr>
          <w:rStyle w:val="Enfasigrassetto"/>
          <w:rFonts w:ascii="HelveticaNeueLT Std" w:hAnsi="HelveticaNeueLT Std" w:cs="Arial"/>
          <w:color w:val="000000"/>
          <w:sz w:val="22"/>
          <w:szCs w:val="22"/>
        </w:rPr>
        <w:t>"Emergenza coronavirus COVID-19: dalla</w:t>
      </w:r>
      <w:r w:rsidR="00FE389B">
        <w:rPr>
          <w:rStyle w:val="Enfasigrassetto"/>
          <w:rFonts w:ascii="HelveticaNeueLT Std" w:hAnsi="HelveticaNeueLT Std" w:cs="Arial"/>
          <w:color w:val="000000"/>
          <w:sz w:val="22"/>
          <w:szCs w:val="22"/>
        </w:rPr>
        <w:t xml:space="preserve"> conoscenza alla gestione di un’</w:t>
      </w:r>
      <w:r w:rsidRPr="003E2545">
        <w:rPr>
          <w:rStyle w:val="Enfasigrassetto"/>
          <w:rFonts w:ascii="HelveticaNeueLT Std" w:hAnsi="HelveticaNeueLT Std" w:cs="Arial"/>
          <w:color w:val="000000"/>
          <w:sz w:val="22"/>
          <w:szCs w:val="22"/>
        </w:rPr>
        <w:t>epidemia"</w:t>
      </w:r>
      <w:r w:rsidRPr="003E2545">
        <w:rPr>
          <w:rFonts w:ascii="HelveticaNeueLT Std" w:hAnsi="HelveticaNeueLT Std" w:cs="Arial"/>
          <w:color w:val="000000"/>
          <w:sz w:val="22"/>
          <w:szCs w:val="22"/>
        </w:rPr>
        <w:t>. Relatore dell'incontro il dottor </w:t>
      </w:r>
      <w:r w:rsidRPr="003E2545">
        <w:rPr>
          <w:rStyle w:val="Enfasigrassetto"/>
          <w:rFonts w:ascii="HelveticaNeueLT Std" w:hAnsi="HelveticaNeueLT Std" w:cs="Arial"/>
          <w:color w:val="000000"/>
          <w:sz w:val="22"/>
          <w:szCs w:val="22"/>
        </w:rPr>
        <w:t>Antonio Ferro</w:t>
      </w:r>
      <w:r w:rsidRPr="003E2545">
        <w:rPr>
          <w:rFonts w:ascii="HelveticaNeueLT Std" w:hAnsi="HelveticaNeueLT Std" w:cs="Arial"/>
          <w:color w:val="000000"/>
          <w:sz w:val="22"/>
          <w:szCs w:val="22"/>
        </w:rPr>
        <w:t>, ideatore e responsabile del programma nazionale web “VaccinarSi” e direttore del Dipartimento di Prevenzione dell’Azienda Provinciale dei Servizi Sanitari di Trento. Durante la serata, ad ingresso libero (prenotazioni su eventbrite), Ferro illustrerà l’identikit di questo agente virale, le possibili cause di trasmissione all’uomo, le modalità di diffusione nella nostra specie e tutte le precauzioni necessarie per il controllo di questa epidemia.</w:t>
      </w:r>
    </w:p>
    <w:p w:rsidR="003E2545" w:rsidRPr="003E2545" w:rsidRDefault="003E2545" w:rsidP="003E2545">
      <w:pPr>
        <w:pStyle w:val="NormaleWeb"/>
        <w:shd w:val="clear" w:color="auto" w:fill="FFFFFF"/>
        <w:spacing w:before="0" w:beforeAutospacing="0" w:after="0" w:afterAutospacing="0" w:line="285" w:lineRule="atLeast"/>
        <w:jc w:val="both"/>
        <w:rPr>
          <w:rFonts w:ascii="HelveticaNeueLT Std" w:hAnsi="HelveticaNeueLT Std" w:cs="Arial"/>
          <w:color w:val="555555"/>
          <w:sz w:val="22"/>
          <w:szCs w:val="22"/>
        </w:rPr>
      </w:pPr>
      <w:r w:rsidRPr="003E2545">
        <w:rPr>
          <w:rStyle w:val="Enfasicorsivo"/>
          <w:rFonts w:ascii="HelveticaNeueLT Std" w:hAnsi="HelveticaNeueLT Std" w:cs="Arial"/>
          <w:color w:val="555555"/>
          <w:sz w:val="22"/>
          <w:szCs w:val="22"/>
        </w:rPr>
        <w:t> </w:t>
      </w:r>
    </w:p>
    <w:p w:rsidR="00EB67F8" w:rsidRPr="002911EC" w:rsidRDefault="00EB67F8" w:rsidP="002911EC">
      <w:pPr>
        <w:rPr>
          <w:rFonts w:ascii="HelveticaNeueLT Std" w:hAnsi="HelveticaNeueLT Std"/>
        </w:rPr>
      </w:pPr>
    </w:p>
    <w:sectPr w:rsidR="00EB67F8" w:rsidRPr="002911E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B0" w:rsidRDefault="002115B0" w:rsidP="002911EC">
      <w:pPr>
        <w:spacing w:after="0" w:line="240" w:lineRule="auto"/>
      </w:pPr>
      <w:r>
        <w:separator/>
      </w:r>
    </w:p>
  </w:endnote>
  <w:endnote w:type="continuationSeparator" w:id="0">
    <w:p w:rsidR="002115B0" w:rsidRDefault="002115B0" w:rsidP="0029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B0" w:rsidRDefault="002115B0" w:rsidP="002911EC">
      <w:pPr>
        <w:spacing w:after="0" w:line="240" w:lineRule="auto"/>
      </w:pPr>
      <w:r>
        <w:separator/>
      </w:r>
    </w:p>
  </w:footnote>
  <w:footnote w:type="continuationSeparator" w:id="0">
    <w:p w:rsidR="002115B0" w:rsidRDefault="002115B0" w:rsidP="0029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EC" w:rsidRDefault="003C0790" w:rsidP="002911EC">
    <w:pPr>
      <w:pStyle w:val="Intestazion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41.75pt">
          <v:imagedata r:id="rId1" o:title="logo muse blu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D0"/>
    <w:rsid w:val="000830D0"/>
    <w:rsid w:val="002115B0"/>
    <w:rsid w:val="002911EC"/>
    <w:rsid w:val="002E2830"/>
    <w:rsid w:val="003C0790"/>
    <w:rsid w:val="003E2545"/>
    <w:rsid w:val="009A4709"/>
    <w:rsid w:val="009A4D40"/>
    <w:rsid w:val="00C3418B"/>
    <w:rsid w:val="00D67B2B"/>
    <w:rsid w:val="00E87156"/>
    <w:rsid w:val="00EB67F8"/>
    <w:rsid w:val="00FE3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66CCF7-9284-451C-B46D-C9667C05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11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11EC"/>
    <w:rPr>
      <w:b/>
      <w:bCs/>
    </w:rPr>
  </w:style>
  <w:style w:type="character" w:styleId="Collegamentoipertestuale">
    <w:name w:val="Hyperlink"/>
    <w:basedOn w:val="Carpredefinitoparagrafo"/>
    <w:uiPriority w:val="99"/>
    <w:semiHidden/>
    <w:unhideWhenUsed/>
    <w:rsid w:val="002911EC"/>
    <w:rPr>
      <w:color w:val="0000FF"/>
      <w:u w:val="single"/>
    </w:rPr>
  </w:style>
  <w:style w:type="character" w:styleId="Enfasicorsivo">
    <w:name w:val="Emphasis"/>
    <w:basedOn w:val="Carpredefinitoparagrafo"/>
    <w:uiPriority w:val="20"/>
    <w:qFormat/>
    <w:rsid w:val="002911EC"/>
    <w:rPr>
      <w:i/>
      <w:iCs/>
    </w:rPr>
  </w:style>
  <w:style w:type="paragraph" w:styleId="Intestazione">
    <w:name w:val="header"/>
    <w:basedOn w:val="Normale"/>
    <w:link w:val="IntestazioneCarattere"/>
    <w:uiPriority w:val="99"/>
    <w:unhideWhenUsed/>
    <w:rsid w:val="002911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11EC"/>
  </w:style>
  <w:style w:type="paragraph" w:styleId="Pidipagina">
    <w:name w:val="footer"/>
    <w:basedOn w:val="Normale"/>
    <w:link w:val="PidipaginaCarattere"/>
    <w:uiPriority w:val="99"/>
    <w:unhideWhenUsed/>
    <w:rsid w:val="002911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7021">
      <w:bodyDiv w:val="1"/>
      <w:marLeft w:val="0"/>
      <w:marRight w:val="0"/>
      <w:marTop w:val="0"/>
      <w:marBottom w:val="0"/>
      <w:divBdr>
        <w:top w:val="none" w:sz="0" w:space="0" w:color="auto"/>
        <w:left w:val="none" w:sz="0" w:space="0" w:color="auto"/>
        <w:bottom w:val="none" w:sz="0" w:space="0" w:color="auto"/>
        <w:right w:val="none" w:sz="0" w:space="0" w:color="auto"/>
      </w:divBdr>
    </w:div>
    <w:div w:id="1886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it/e/biglietti-emergenza-coronavirus-covid-19-serata-informativa-94592283065?fbclid=IwAR1-XQLYIctgYGuN8-BO1k5ZJTIGCUArSd0ssz0pVGqQCyI2fjwrHYs8Ev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7</cp:revision>
  <dcterms:created xsi:type="dcterms:W3CDTF">2020-02-12T08:45:00Z</dcterms:created>
  <dcterms:modified xsi:type="dcterms:W3CDTF">2020-02-14T10:53:00Z</dcterms:modified>
</cp:coreProperties>
</file>